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43909" w14:textId="6F523429" w:rsidR="00166D79" w:rsidRPr="00DB7713" w:rsidRDefault="00867DE5" w:rsidP="00306E61">
      <w:pPr>
        <w:spacing w:after="0"/>
        <w:jc w:val="center"/>
        <w:rPr>
          <w:rFonts w:ascii="Times New Roman" w:hAnsi="Times New Roman" w:cs="Times New Roman"/>
          <w:b/>
          <w:sz w:val="28"/>
          <w:szCs w:val="28"/>
        </w:rPr>
      </w:pPr>
      <w:r>
        <w:rPr>
          <w:rFonts w:ascii="Times New Roman" w:hAnsi="Times New Roman" w:cs="Times New Roman"/>
          <w:b/>
          <w:sz w:val="28"/>
          <w:szCs w:val="28"/>
        </w:rPr>
        <w:t>Порівняльна таблиця щодо</w:t>
      </w:r>
      <w:r w:rsidR="006A49FB" w:rsidRPr="00DB7713">
        <w:rPr>
          <w:rFonts w:ascii="Times New Roman" w:hAnsi="Times New Roman" w:cs="Times New Roman"/>
          <w:b/>
          <w:sz w:val="28"/>
          <w:szCs w:val="28"/>
        </w:rPr>
        <w:t xml:space="preserve"> внесення змін до Правил ринку «на добу наперед» та внутрішньодобового ринку </w:t>
      </w:r>
    </w:p>
    <w:p w14:paraId="69C59F68" w14:textId="1344C3FA" w:rsidR="009D05D2" w:rsidRPr="00166D79" w:rsidRDefault="006A49FB" w:rsidP="00166D79">
      <w:pPr>
        <w:spacing w:after="0"/>
        <w:jc w:val="center"/>
        <w:rPr>
          <w:rFonts w:ascii="Times New Roman" w:hAnsi="Times New Roman" w:cs="Times New Roman"/>
          <w:sz w:val="28"/>
          <w:szCs w:val="28"/>
        </w:rPr>
      </w:pPr>
      <w:r w:rsidRPr="00166D79">
        <w:rPr>
          <w:rFonts w:ascii="Times New Roman" w:hAnsi="Times New Roman" w:cs="Times New Roman"/>
          <w:sz w:val="28"/>
          <w:szCs w:val="28"/>
        </w:rPr>
        <w:t xml:space="preserve">(щодо синхронізації часу </w:t>
      </w:r>
      <w:r w:rsidR="007B43AD" w:rsidRPr="00166D79">
        <w:rPr>
          <w:rFonts w:ascii="Times New Roman" w:hAnsi="Times New Roman" w:cs="Times New Roman"/>
          <w:sz w:val="28"/>
          <w:szCs w:val="28"/>
        </w:rPr>
        <w:t>з європейськими ринками</w:t>
      </w:r>
      <w:r w:rsidR="007B43AD">
        <w:rPr>
          <w:rFonts w:ascii="Times New Roman" w:hAnsi="Times New Roman" w:cs="Times New Roman"/>
          <w:sz w:val="28"/>
          <w:szCs w:val="28"/>
        </w:rPr>
        <w:t>:</w:t>
      </w:r>
      <w:r w:rsidR="007B43AD" w:rsidRPr="00166D79">
        <w:rPr>
          <w:rFonts w:ascii="Times New Roman" w:hAnsi="Times New Roman" w:cs="Times New Roman"/>
          <w:sz w:val="28"/>
          <w:szCs w:val="28"/>
        </w:rPr>
        <w:t xml:space="preserve"> </w:t>
      </w:r>
      <w:r w:rsidR="007B43AD">
        <w:rPr>
          <w:rFonts w:ascii="Times New Roman" w:hAnsi="Times New Roman" w:cs="Times New Roman"/>
          <w:sz w:val="28"/>
          <w:szCs w:val="28"/>
        </w:rPr>
        <w:t xml:space="preserve">перенесення часу </w:t>
      </w:r>
      <w:r w:rsidRPr="00166D79">
        <w:rPr>
          <w:rFonts w:ascii="Times New Roman" w:hAnsi="Times New Roman" w:cs="Times New Roman"/>
          <w:sz w:val="28"/>
          <w:szCs w:val="28"/>
        </w:rPr>
        <w:t xml:space="preserve">закриття воріт на РДН та </w:t>
      </w:r>
      <w:r w:rsidR="007B43AD">
        <w:rPr>
          <w:rFonts w:ascii="Times New Roman" w:hAnsi="Times New Roman" w:cs="Times New Roman"/>
          <w:sz w:val="28"/>
          <w:szCs w:val="28"/>
        </w:rPr>
        <w:t xml:space="preserve">початку торгів на </w:t>
      </w:r>
      <w:r w:rsidRPr="00166D79">
        <w:rPr>
          <w:rFonts w:ascii="Times New Roman" w:hAnsi="Times New Roman" w:cs="Times New Roman"/>
          <w:sz w:val="28"/>
          <w:szCs w:val="28"/>
        </w:rPr>
        <w:t>ВДР)</w:t>
      </w:r>
    </w:p>
    <w:p w14:paraId="2B3144D9" w14:textId="77777777" w:rsidR="006A49FB" w:rsidRPr="00166D79" w:rsidRDefault="006A49FB" w:rsidP="006A49FB">
      <w:pPr>
        <w:spacing w:after="0"/>
        <w:rPr>
          <w:rFonts w:ascii="Times New Roman" w:hAnsi="Times New Roman" w:cs="Times New Roman"/>
          <w:sz w:val="24"/>
          <w:szCs w:val="24"/>
        </w:rPr>
      </w:pPr>
    </w:p>
    <w:tbl>
      <w:tblPr>
        <w:tblW w:w="487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369"/>
        <w:gridCol w:w="7370"/>
      </w:tblGrid>
      <w:tr w:rsidR="00CA3C30" w:rsidRPr="00166D79" w14:paraId="65E9370F" w14:textId="77777777" w:rsidTr="00CA3C30">
        <w:trPr>
          <w:trHeight w:val="284"/>
        </w:trPr>
        <w:tc>
          <w:tcPr>
            <w:tcW w:w="2500" w:type="pct"/>
            <w:tcBorders>
              <w:top w:val="single" w:sz="4" w:space="0" w:color="auto"/>
              <w:left w:val="single" w:sz="4" w:space="0" w:color="auto"/>
              <w:bottom w:val="single" w:sz="4" w:space="0" w:color="auto"/>
              <w:right w:val="single" w:sz="4" w:space="0" w:color="auto"/>
            </w:tcBorders>
            <w:hideMark/>
          </w:tcPr>
          <w:p w14:paraId="6D620936" w14:textId="77777777" w:rsidR="00CA3C30" w:rsidRPr="00166D79" w:rsidRDefault="00CA3C30" w:rsidP="009148C8">
            <w:pPr>
              <w:spacing w:after="0"/>
              <w:jc w:val="center"/>
              <w:rPr>
                <w:rFonts w:ascii="Times New Roman" w:hAnsi="Times New Roman" w:cs="Times New Roman"/>
                <w:sz w:val="24"/>
                <w:szCs w:val="24"/>
              </w:rPr>
            </w:pPr>
            <w:r w:rsidRPr="00166D79">
              <w:rPr>
                <w:rFonts w:ascii="Times New Roman" w:hAnsi="Times New Roman" w:cs="Times New Roman"/>
                <w:sz w:val="24"/>
                <w:szCs w:val="24"/>
              </w:rPr>
              <w:t>Чинна редакція</w:t>
            </w:r>
          </w:p>
        </w:tc>
        <w:tc>
          <w:tcPr>
            <w:tcW w:w="2500" w:type="pct"/>
            <w:tcBorders>
              <w:top w:val="single" w:sz="4" w:space="0" w:color="auto"/>
              <w:left w:val="single" w:sz="4" w:space="0" w:color="auto"/>
              <w:bottom w:val="single" w:sz="4" w:space="0" w:color="auto"/>
              <w:right w:val="single" w:sz="4" w:space="0" w:color="auto"/>
            </w:tcBorders>
            <w:hideMark/>
          </w:tcPr>
          <w:p w14:paraId="650857B9" w14:textId="77777777" w:rsidR="00CA3C30" w:rsidRPr="00166D79" w:rsidRDefault="00CA3C30" w:rsidP="009148C8">
            <w:pPr>
              <w:spacing w:after="0"/>
              <w:jc w:val="center"/>
              <w:rPr>
                <w:rFonts w:ascii="Times New Roman" w:hAnsi="Times New Roman" w:cs="Times New Roman"/>
                <w:sz w:val="24"/>
                <w:szCs w:val="24"/>
              </w:rPr>
            </w:pPr>
            <w:r w:rsidRPr="00166D79">
              <w:rPr>
                <w:rFonts w:ascii="Times New Roman" w:hAnsi="Times New Roman" w:cs="Times New Roman"/>
                <w:sz w:val="24"/>
                <w:szCs w:val="24"/>
              </w:rPr>
              <w:t>Пропозиція щодо змін</w:t>
            </w:r>
          </w:p>
        </w:tc>
      </w:tr>
      <w:tr w:rsidR="00CA3C30" w:rsidRPr="00166D79" w14:paraId="07DCE7F5" w14:textId="77777777" w:rsidTr="00CA3C30">
        <w:trPr>
          <w:trHeight w:val="284"/>
        </w:trPr>
        <w:tc>
          <w:tcPr>
            <w:tcW w:w="5000" w:type="pct"/>
            <w:gridSpan w:val="2"/>
            <w:tcBorders>
              <w:top w:val="single" w:sz="4" w:space="0" w:color="auto"/>
              <w:left w:val="single" w:sz="4" w:space="0" w:color="auto"/>
              <w:bottom w:val="single" w:sz="4" w:space="0" w:color="auto"/>
              <w:right w:val="single" w:sz="4" w:space="0" w:color="auto"/>
            </w:tcBorders>
          </w:tcPr>
          <w:p w14:paraId="67EF4601" w14:textId="77777777" w:rsidR="00CA3C30" w:rsidRPr="009148C8" w:rsidRDefault="00CA3C30" w:rsidP="009148C8">
            <w:pPr>
              <w:spacing w:after="0"/>
              <w:jc w:val="center"/>
              <w:rPr>
                <w:rFonts w:ascii="Times New Roman" w:hAnsi="Times New Roman" w:cs="Times New Roman"/>
                <w:b/>
                <w:sz w:val="24"/>
                <w:szCs w:val="24"/>
              </w:rPr>
            </w:pPr>
            <w:r w:rsidRPr="009148C8">
              <w:rPr>
                <w:rFonts w:ascii="Times New Roman" w:hAnsi="Times New Roman" w:cs="Times New Roman"/>
                <w:b/>
                <w:sz w:val="24"/>
                <w:szCs w:val="24"/>
              </w:rPr>
              <w:t>Правила ринку «на добу наперед» та внутрішньодобового ринку, затверджені постановою НКРЕКП від 14.03.2018 №308</w:t>
            </w:r>
          </w:p>
        </w:tc>
      </w:tr>
      <w:tr w:rsidR="00B3785A" w:rsidRPr="00166D79" w14:paraId="7936C7FA" w14:textId="77777777" w:rsidTr="00CA3C30">
        <w:trPr>
          <w:trHeight w:val="284"/>
        </w:trPr>
        <w:tc>
          <w:tcPr>
            <w:tcW w:w="2500" w:type="pct"/>
            <w:tcBorders>
              <w:top w:val="single" w:sz="4" w:space="0" w:color="auto"/>
              <w:left w:val="single" w:sz="4" w:space="0" w:color="auto"/>
              <w:bottom w:val="single" w:sz="4" w:space="0" w:color="auto"/>
              <w:right w:val="single" w:sz="4" w:space="0" w:color="auto"/>
            </w:tcBorders>
          </w:tcPr>
          <w:p w14:paraId="10A821D7" w14:textId="264D45EB" w:rsidR="00B3785A" w:rsidRPr="00ED418F" w:rsidRDefault="00B3785A" w:rsidP="00084743">
            <w:pPr>
              <w:spacing w:after="0" w:line="240" w:lineRule="auto"/>
              <w:jc w:val="both"/>
              <w:rPr>
                <w:rStyle w:val="markedcontent"/>
                <w:rFonts w:ascii="Times New Roman" w:hAnsi="Times New Roman" w:cs="Times New Roman"/>
                <w:sz w:val="24"/>
                <w:szCs w:val="24"/>
              </w:rPr>
            </w:pPr>
            <w:r w:rsidRPr="00084743">
              <w:rPr>
                <w:rFonts w:ascii="Times New Roman" w:hAnsi="Times New Roman" w:cs="Times New Roman"/>
                <w:b/>
                <w:i/>
                <w:sz w:val="24"/>
                <w:szCs w:val="24"/>
              </w:rPr>
              <w:t>3.1. Загальні вимоги до проведення торгів на РДН та ВДР</w:t>
            </w:r>
          </w:p>
        </w:tc>
        <w:tc>
          <w:tcPr>
            <w:tcW w:w="2500" w:type="pct"/>
            <w:tcBorders>
              <w:top w:val="single" w:sz="4" w:space="0" w:color="auto"/>
              <w:left w:val="single" w:sz="4" w:space="0" w:color="auto"/>
              <w:bottom w:val="single" w:sz="4" w:space="0" w:color="auto"/>
              <w:right w:val="single" w:sz="4" w:space="0" w:color="auto"/>
            </w:tcBorders>
          </w:tcPr>
          <w:p w14:paraId="1D26EBF5" w14:textId="77777777" w:rsidR="00B3785A" w:rsidRPr="00ED418F" w:rsidRDefault="00B3785A" w:rsidP="00084743">
            <w:pPr>
              <w:spacing w:after="0" w:line="240" w:lineRule="auto"/>
              <w:jc w:val="both"/>
              <w:rPr>
                <w:rStyle w:val="markedcontent"/>
                <w:rFonts w:ascii="Times New Roman" w:hAnsi="Times New Roman" w:cs="Times New Roman"/>
                <w:sz w:val="24"/>
                <w:szCs w:val="24"/>
              </w:rPr>
            </w:pPr>
          </w:p>
        </w:tc>
      </w:tr>
      <w:tr w:rsidR="008C0567" w:rsidRPr="00166D79" w14:paraId="03AAC3E0" w14:textId="77777777" w:rsidTr="00CA3C30">
        <w:trPr>
          <w:trHeight w:val="284"/>
        </w:trPr>
        <w:tc>
          <w:tcPr>
            <w:tcW w:w="2500" w:type="pct"/>
            <w:tcBorders>
              <w:top w:val="single" w:sz="4" w:space="0" w:color="auto"/>
              <w:left w:val="single" w:sz="4" w:space="0" w:color="auto"/>
              <w:bottom w:val="single" w:sz="4" w:space="0" w:color="auto"/>
              <w:right w:val="single" w:sz="4" w:space="0" w:color="auto"/>
            </w:tcBorders>
          </w:tcPr>
          <w:p w14:paraId="768819F2" w14:textId="5526DAA2" w:rsidR="008C0567" w:rsidRPr="00ED418F" w:rsidRDefault="008C0567" w:rsidP="00084743">
            <w:pPr>
              <w:spacing w:after="0" w:line="240" w:lineRule="auto"/>
              <w:jc w:val="both"/>
              <w:rPr>
                <w:rStyle w:val="markedcontent"/>
                <w:rFonts w:ascii="Times New Roman" w:hAnsi="Times New Roman" w:cs="Times New Roman"/>
                <w:sz w:val="24"/>
                <w:szCs w:val="24"/>
              </w:rPr>
            </w:pPr>
            <w:r w:rsidRPr="00ED418F">
              <w:rPr>
                <w:rStyle w:val="markedcontent"/>
                <w:rFonts w:ascii="Times New Roman" w:hAnsi="Times New Roman" w:cs="Times New Roman"/>
                <w:sz w:val="24"/>
                <w:szCs w:val="24"/>
              </w:rPr>
              <w:t>3.1.10. ОР має право перенести час «закриття воріт РДН» та початок</w:t>
            </w:r>
            <w:r w:rsidR="00084743" w:rsidRPr="00DB7713">
              <w:rPr>
                <w:rStyle w:val="markedcontent"/>
                <w:rFonts w:ascii="Times New Roman" w:hAnsi="Times New Roman" w:cs="Times New Roman"/>
                <w:sz w:val="24"/>
                <w:szCs w:val="24"/>
                <w:lang w:val="ru-RU"/>
              </w:rPr>
              <w:t xml:space="preserve"> </w:t>
            </w:r>
            <w:r w:rsidRPr="00ED418F">
              <w:rPr>
                <w:rStyle w:val="markedcontent"/>
                <w:rFonts w:ascii="Times New Roman" w:hAnsi="Times New Roman" w:cs="Times New Roman"/>
                <w:sz w:val="24"/>
                <w:szCs w:val="24"/>
              </w:rPr>
              <w:t>проведення торгів на ВДР у разі:</w:t>
            </w:r>
          </w:p>
          <w:p w14:paraId="6A356063" w14:textId="78BD4266" w:rsidR="008C0567" w:rsidRPr="00ED418F" w:rsidRDefault="008C0567" w:rsidP="00084743">
            <w:pPr>
              <w:spacing w:after="0" w:line="240" w:lineRule="auto"/>
              <w:jc w:val="both"/>
              <w:rPr>
                <w:rStyle w:val="markedcontent"/>
                <w:rFonts w:ascii="Times New Roman" w:hAnsi="Times New Roman" w:cs="Times New Roman"/>
                <w:sz w:val="24"/>
                <w:szCs w:val="24"/>
              </w:rPr>
            </w:pPr>
            <w:r w:rsidRPr="00ED418F">
              <w:rPr>
                <w:rStyle w:val="markedcontent"/>
                <w:rFonts w:ascii="Times New Roman" w:hAnsi="Times New Roman" w:cs="Times New Roman"/>
                <w:sz w:val="24"/>
                <w:szCs w:val="24"/>
              </w:rPr>
              <w:t>…</w:t>
            </w:r>
          </w:p>
          <w:p w14:paraId="5E52E33B" w14:textId="0F147CD2" w:rsidR="008C0567" w:rsidRPr="00ED418F" w:rsidRDefault="008C0567" w:rsidP="00084743">
            <w:pPr>
              <w:spacing w:after="0" w:line="240" w:lineRule="auto"/>
              <w:jc w:val="both"/>
              <w:rPr>
                <w:rStyle w:val="markedcontent"/>
                <w:rFonts w:ascii="Times New Roman" w:hAnsi="Times New Roman" w:cs="Times New Roman"/>
                <w:sz w:val="24"/>
                <w:szCs w:val="24"/>
              </w:rPr>
            </w:pPr>
            <w:r w:rsidRPr="00ED418F">
              <w:rPr>
                <w:rStyle w:val="markedcontent"/>
                <w:rFonts w:ascii="Times New Roman" w:hAnsi="Times New Roman" w:cs="Times New Roman"/>
                <w:sz w:val="24"/>
                <w:szCs w:val="24"/>
              </w:rPr>
              <w:t>У разі перенесення ОР часу «закриття воріт РДН» пізніше ніж на</w:t>
            </w:r>
            <w:r w:rsidR="00084743" w:rsidRPr="00DB7713">
              <w:rPr>
                <w:rStyle w:val="markedcontent"/>
                <w:rFonts w:ascii="Times New Roman" w:hAnsi="Times New Roman" w:cs="Times New Roman"/>
                <w:sz w:val="24"/>
                <w:szCs w:val="24"/>
                <w:lang w:val="ru-RU"/>
              </w:rPr>
              <w:t xml:space="preserve"> </w:t>
            </w:r>
            <w:r w:rsidRPr="00ED418F">
              <w:rPr>
                <w:rStyle w:val="markedcontent"/>
                <w:rFonts w:ascii="Times New Roman" w:hAnsi="Times New Roman" w:cs="Times New Roman"/>
                <w:sz w:val="24"/>
                <w:szCs w:val="24"/>
              </w:rPr>
              <w:t>14:00</w:t>
            </w:r>
            <w:r w:rsidR="00084743">
              <w:rPr>
                <w:rStyle w:val="markedcontent"/>
                <w:rFonts w:ascii="Times New Roman" w:hAnsi="Times New Roman" w:cs="Times New Roman"/>
                <w:sz w:val="24"/>
                <w:szCs w:val="24"/>
                <w:lang w:val="en-US"/>
              </w:rPr>
              <w:t> </w:t>
            </w:r>
            <w:r w:rsidRPr="00ED418F">
              <w:rPr>
                <w:rStyle w:val="markedcontent"/>
                <w:rFonts w:ascii="Times New Roman" w:hAnsi="Times New Roman" w:cs="Times New Roman"/>
                <w:sz w:val="24"/>
                <w:szCs w:val="24"/>
              </w:rPr>
              <w:t>годину початок проведення торгів на ВДР на добу постачання не повинен бути раніше ніж через одну годину після часу «закриття воріт РДН» на відповідну добу постачання.</w:t>
            </w:r>
          </w:p>
          <w:p w14:paraId="48CAFEE5" w14:textId="029AA985" w:rsidR="008C0567" w:rsidRPr="00ED418F" w:rsidRDefault="008C0567" w:rsidP="00DB7713">
            <w:pPr>
              <w:spacing w:after="0" w:line="240" w:lineRule="auto"/>
              <w:jc w:val="both"/>
              <w:rPr>
                <w:rStyle w:val="markedcontent"/>
                <w:rFonts w:ascii="Times New Roman" w:hAnsi="Times New Roman" w:cs="Times New Roman"/>
                <w:sz w:val="24"/>
                <w:szCs w:val="24"/>
              </w:rPr>
            </w:pPr>
            <w:r w:rsidRPr="00ED418F">
              <w:rPr>
                <w:rStyle w:val="markedcontent"/>
                <w:rFonts w:ascii="Times New Roman" w:hAnsi="Times New Roman" w:cs="Times New Roman"/>
                <w:sz w:val="24"/>
                <w:szCs w:val="24"/>
              </w:rPr>
              <w:t>…</w:t>
            </w:r>
          </w:p>
        </w:tc>
        <w:tc>
          <w:tcPr>
            <w:tcW w:w="2500" w:type="pct"/>
            <w:tcBorders>
              <w:top w:val="single" w:sz="4" w:space="0" w:color="auto"/>
              <w:left w:val="single" w:sz="4" w:space="0" w:color="auto"/>
              <w:bottom w:val="single" w:sz="4" w:space="0" w:color="auto"/>
              <w:right w:val="single" w:sz="4" w:space="0" w:color="auto"/>
            </w:tcBorders>
          </w:tcPr>
          <w:p w14:paraId="0CB8D2A5" w14:textId="4EF76E17" w:rsidR="008C0567" w:rsidRPr="00ED418F" w:rsidRDefault="008C0567" w:rsidP="00084743">
            <w:pPr>
              <w:spacing w:after="0" w:line="240" w:lineRule="auto"/>
              <w:jc w:val="both"/>
              <w:rPr>
                <w:rStyle w:val="markedcontent"/>
                <w:rFonts w:ascii="Times New Roman" w:hAnsi="Times New Roman" w:cs="Times New Roman"/>
                <w:sz w:val="24"/>
                <w:szCs w:val="24"/>
              </w:rPr>
            </w:pPr>
            <w:r w:rsidRPr="00ED418F">
              <w:rPr>
                <w:rStyle w:val="markedcontent"/>
                <w:rFonts w:ascii="Times New Roman" w:hAnsi="Times New Roman" w:cs="Times New Roman"/>
                <w:sz w:val="24"/>
                <w:szCs w:val="24"/>
              </w:rPr>
              <w:t>3.1.10. ОР має право перенести час «закриття воріт РДН» та початок</w:t>
            </w:r>
            <w:r w:rsidR="00084743" w:rsidRPr="00DB7713">
              <w:rPr>
                <w:rStyle w:val="markedcontent"/>
                <w:rFonts w:ascii="Times New Roman" w:hAnsi="Times New Roman" w:cs="Times New Roman"/>
                <w:sz w:val="24"/>
                <w:szCs w:val="24"/>
                <w:lang w:val="ru-RU"/>
              </w:rPr>
              <w:t xml:space="preserve"> </w:t>
            </w:r>
            <w:r w:rsidRPr="00ED418F">
              <w:rPr>
                <w:rStyle w:val="markedcontent"/>
                <w:rFonts w:ascii="Times New Roman" w:hAnsi="Times New Roman" w:cs="Times New Roman"/>
                <w:sz w:val="24"/>
                <w:szCs w:val="24"/>
              </w:rPr>
              <w:t>проведення торгів на ВДР у разі:</w:t>
            </w:r>
          </w:p>
          <w:p w14:paraId="2975B0D3" w14:textId="325139AB" w:rsidR="008C0567" w:rsidRPr="00ED418F" w:rsidRDefault="008C0567" w:rsidP="00084743">
            <w:pPr>
              <w:spacing w:after="0" w:line="240" w:lineRule="auto"/>
              <w:jc w:val="both"/>
              <w:rPr>
                <w:rStyle w:val="markedcontent"/>
                <w:rFonts w:ascii="Times New Roman" w:hAnsi="Times New Roman" w:cs="Times New Roman"/>
                <w:sz w:val="24"/>
                <w:szCs w:val="24"/>
              </w:rPr>
            </w:pPr>
            <w:r w:rsidRPr="00ED418F">
              <w:rPr>
                <w:rStyle w:val="markedcontent"/>
                <w:rFonts w:ascii="Times New Roman" w:hAnsi="Times New Roman" w:cs="Times New Roman"/>
                <w:sz w:val="24"/>
                <w:szCs w:val="24"/>
              </w:rPr>
              <w:t>…</w:t>
            </w:r>
          </w:p>
          <w:p w14:paraId="534C2882" w14:textId="545381F4" w:rsidR="008C0567" w:rsidRPr="00ED418F" w:rsidRDefault="008C0567" w:rsidP="00084743">
            <w:pPr>
              <w:spacing w:after="0" w:line="240" w:lineRule="auto"/>
              <w:jc w:val="both"/>
              <w:rPr>
                <w:rStyle w:val="markedcontent"/>
                <w:rFonts w:ascii="Times New Roman" w:hAnsi="Times New Roman" w:cs="Times New Roman"/>
                <w:sz w:val="24"/>
                <w:szCs w:val="24"/>
              </w:rPr>
            </w:pPr>
            <w:r w:rsidRPr="00ED418F">
              <w:rPr>
                <w:rStyle w:val="markedcontent"/>
                <w:rFonts w:ascii="Times New Roman" w:hAnsi="Times New Roman" w:cs="Times New Roman"/>
                <w:sz w:val="24"/>
                <w:szCs w:val="24"/>
              </w:rPr>
              <w:t>У разі перенесення ОР часу «закриття воріт РДН» пізніше ніж на</w:t>
            </w:r>
            <w:r w:rsidR="00084743" w:rsidRPr="00DB7713">
              <w:rPr>
                <w:rStyle w:val="markedcontent"/>
                <w:rFonts w:ascii="Times New Roman" w:hAnsi="Times New Roman" w:cs="Times New Roman"/>
                <w:sz w:val="24"/>
                <w:szCs w:val="24"/>
                <w:lang w:val="ru-RU"/>
              </w:rPr>
              <w:t xml:space="preserve"> </w:t>
            </w:r>
            <w:r w:rsidRPr="00ED418F">
              <w:rPr>
                <w:rStyle w:val="markedcontent"/>
                <w:rFonts w:ascii="Times New Roman" w:hAnsi="Times New Roman" w:cs="Times New Roman"/>
                <w:b/>
                <w:bCs/>
                <w:sz w:val="24"/>
                <w:szCs w:val="24"/>
              </w:rPr>
              <w:t>15:00</w:t>
            </w:r>
            <w:r w:rsidR="00084743">
              <w:rPr>
                <w:rStyle w:val="markedcontent"/>
                <w:rFonts w:ascii="Times New Roman" w:hAnsi="Times New Roman" w:cs="Times New Roman"/>
                <w:sz w:val="24"/>
                <w:szCs w:val="24"/>
                <w:lang w:val="en-US"/>
              </w:rPr>
              <w:t> </w:t>
            </w:r>
            <w:r w:rsidRPr="00ED418F">
              <w:rPr>
                <w:rStyle w:val="markedcontent"/>
                <w:rFonts w:ascii="Times New Roman" w:hAnsi="Times New Roman" w:cs="Times New Roman"/>
                <w:sz w:val="24"/>
                <w:szCs w:val="24"/>
              </w:rPr>
              <w:t>годину початок проведення торгів на ВДР на добу постачання не повинен бути раніше ніж через одну годину після часу «закриття воріт РДН» на відповідну добу постачання.</w:t>
            </w:r>
          </w:p>
          <w:p w14:paraId="2EA178F9" w14:textId="629758F3" w:rsidR="008C0567" w:rsidRPr="00ED418F" w:rsidRDefault="008C0567" w:rsidP="00DB7713">
            <w:pPr>
              <w:spacing w:after="0" w:line="240" w:lineRule="auto"/>
              <w:jc w:val="both"/>
              <w:rPr>
                <w:rFonts w:ascii="Times New Roman" w:hAnsi="Times New Roman" w:cs="Times New Roman"/>
                <w:sz w:val="24"/>
                <w:szCs w:val="24"/>
              </w:rPr>
            </w:pPr>
            <w:r w:rsidRPr="00ED418F">
              <w:rPr>
                <w:rStyle w:val="markedcontent"/>
                <w:rFonts w:ascii="Times New Roman" w:hAnsi="Times New Roman" w:cs="Times New Roman"/>
                <w:sz w:val="24"/>
                <w:szCs w:val="24"/>
              </w:rPr>
              <w:t>…</w:t>
            </w:r>
          </w:p>
        </w:tc>
      </w:tr>
      <w:tr w:rsidR="00084743" w:rsidRPr="00166D79" w14:paraId="262ABB39" w14:textId="77777777" w:rsidTr="00CA3C30">
        <w:trPr>
          <w:trHeight w:val="284"/>
        </w:trPr>
        <w:tc>
          <w:tcPr>
            <w:tcW w:w="2500" w:type="pct"/>
            <w:tcBorders>
              <w:top w:val="single" w:sz="4" w:space="0" w:color="auto"/>
              <w:left w:val="single" w:sz="4" w:space="0" w:color="auto"/>
              <w:bottom w:val="single" w:sz="4" w:space="0" w:color="auto"/>
              <w:right w:val="single" w:sz="4" w:space="0" w:color="auto"/>
            </w:tcBorders>
          </w:tcPr>
          <w:p w14:paraId="50AA2EF5" w14:textId="009B7BFE" w:rsidR="00084743" w:rsidRPr="00ED418F" w:rsidRDefault="00084743" w:rsidP="008C0567">
            <w:pPr>
              <w:spacing w:after="0" w:line="240" w:lineRule="auto"/>
              <w:jc w:val="both"/>
              <w:rPr>
                <w:rStyle w:val="markedcontent"/>
                <w:rFonts w:ascii="Times New Roman" w:hAnsi="Times New Roman" w:cs="Times New Roman"/>
                <w:sz w:val="24"/>
                <w:szCs w:val="24"/>
              </w:rPr>
            </w:pPr>
            <w:r w:rsidRPr="00AD3989">
              <w:rPr>
                <w:rFonts w:ascii="Times New Roman" w:hAnsi="Times New Roman" w:cs="Times New Roman"/>
                <w:b/>
                <w:i/>
                <w:sz w:val="24"/>
                <w:szCs w:val="24"/>
              </w:rPr>
              <w:t>3.2. Організація та проведення торгів на РДН</w:t>
            </w:r>
          </w:p>
        </w:tc>
        <w:tc>
          <w:tcPr>
            <w:tcW w:w="2500" w:type="pct"/>
            <w:tcBorders>
              <w:top w:val="single" w:sz="4" w:space="0" w:color="auto"/>
              <w:left w:val="single" w:sz="4" w:space="0" w:color="auto"/>
              <w:bottom w:val="single" w:sz="4" w:space="0" w:color="auto"/>
              <w:right w:val="single" w:sz="4" w:space="0" w:color="auto"/>
            </w:tcBorders>
          </w:tcPr>
          <w:p w14:paraId="2BD85B13" w14:textId="77777777" w:rsidR="00084743" w:rsidRPr="00ED418F" w:rsidRDefault="00084743" w:rsidP="008C0567">
            <w:pPr>
              <w:spacing w:after="0" w:line="240" w:lineRule="auto"/>
              <w:jc w:val="both"/>
              <w:rPr>
                <w:rStyle w:val="markedcontent"/>
                <w:rFonts w:ascii="Times New Roman" w:hAnsi="Times New Roman" w:cs="Times New Roman"/>
                <w:sz w:val="24"/>
                <w:szCs w:val="24"/>
              </w:rPr>
            </w:pPr>
          </w:p>
        </w:tc>
      </w:tr>
      <w:tr w:rsidR="008C0567" w:rsidRPr="00166D79" w14:paraId="750BB132" w14:textId="77777777" w:rsidTr="00CA3C30">
        <w:trPr>
          <w:trHeight w:val="284"/>
        </w:trPr>
        <w:tc>
          <w:tcPr>
            <w:tcW w:w="2500" w:type="pct"/>
            <w:tcBorders>
              <w:top w:val="single" w:sz="4" w:space="0" w:color="auto"/>
              <w:left w:val="single" w:sz="4" w:space="0" w:color="auto"/>
              <w:bottom w:val="single" w:sz="4" w:space="0" w:color="auto"/>
              <w:right w:val="single" w:sz="4" w:space="0" w:color="auto"/>
            </w:tcBorders>
          </w:tcPr>
          <w:p w14:paraId="053BD39A" w14:textId="77777777" w:rsidR="008C0567" w:rsidRPr="00AD3989" w:rsidRDefault="008C0567" w:rsidP="008C0567">
            <w:pPr>
              <w:spacing w:after="0" w:line="240" w:lineRule="auto"/>
              <w:jc w:val="both"/>
              <w:rPr>
                <w:rStyle w:val="markedcontent"/>
                <w:rFonts w:ascii="Times New Roman" w:hAnsi="Times New Roman" w:cs="Times New Roman"/>
                <w:sz w:val="24"/>
                <w:szCs w:val="24"/>
              </w:rPr>
            </w:pPr>
            <w:r w:rsidRPr="00AD3989">
              <w:rPr>
                <w:rFonts w:ascii="Times New Roman" w:hAnsi="Times New Roman" w:cs="Times New Roman"/>
                <w:sz w:val="24"/>
                <w:szCs w:val="24"/>
              </w:rPr>
              <w:t xml:space="preserve">3.2.1. </w:t>
            </w:r>
            <w:r w:rsidRPr="00AD3989">
              <w:rPr>
                <w:rStyle w:val="markedcontent"/>
                <w:rFonts w:ascii="Times New Roman" w:hAnsi="Times New Roman" w:cs="Times New Roman"/>
                <w:sz w:val="24"/>
                <w:szCs w:val="24"/>
              </w:rPr>
              <w:t>Учасники РДН/ВДР можуть подавати заявки на торги на РДН за 7 календарних днів до доби постачання і до часу «закриття воріт РДН».</w:t>
            </w:r>
          </w:p>
          <w:p w14:paraId="63316354" w14:textId="77777777" w:rsidR="008C0567" w:rsidRPr="00AD3989" w:rsidRDefault="008C0567" w:rsidP="008C0567">
            <w:pPr>
              <w:spacing w:after="0" w:line="240" w:lineRule="auto"/>
              <w:jc w:val="both"/>
              <w:rPr>
                <w:rStyle w:val="markedcontent"/>
                <w:rFonts w:ascii="Times New Roman" w:hAnsi="Times New Roman" w:cs="Times New Roman"/>
                <w:sz w:val="24"/>
                <w:szCs w:val="24"/>
              </w:rPr>
            </w:pPr>
            <w:r w:rsidRPr="00AD3989">
              <w:rPr>
                <w:rStyle w:val="markedcontent"/>
                <w:rFonts w:ascii="Times New Roman" w:hAnsi="Times New Roman" w:cs="Times New Roman"/>
                <w:sz w:val="24"/>
                <w:szCs w:val="24"/>
              </w:rPr>
              <w:t>Час «закриття воріт РДН» – о 12:00 годині доби, що передує добі постачання.</w:t>
            </w:r>
          </w:p>
          <w:p w14:paraId="5DA59534" w14:textId="78BC8A0B" w:rsidR="008C0567" w:rsidRPr="00AD3989" w:rsidRDefault="008C0567" w:rsidP="008C0567">
            <w:pPr>
              <w:spacing w:after="0" w:line="240" w:lineRule="auto"/>
              <w:jc w:val="both"/>
              <w:rPr>
                <w:rFonts w:ascii="Times New Roman" w:hAnsi="Times New Roman" w:cs="Times New Roman"/>
                <w:sz w:val="24"/>
                <w:szCs w:val="24"/>
              </w:rPr>
            </w:pPr>
            <w:r w:rsidRPr="00AD3989">
              <w:rPr>
                <w:rStyle w:val="markedcontent"/>
                <w:rFonts w:ascii="Times New Roman" w:hAnsi="Times New Roman" w:cs="Times New Roman"/>
                <w:sz w:val="24"/>
                <w:szCs w:val="24"/>
              </w:rPr>
              <w:t xml:space="preserve">Час «закриття воріт РДН» може бути перенесено ОР не пізніше ніж до 21:00 години доби з підстав, зазначених у пункті 3.1.10 глави 3.1 цього розділу, про що ОР оприлюднює повідомлення на власному </w:t>
            </w:r>
            <w:proofErr w:type="spellStart"/>
            <w:r w:rsidRPr="00AD3989">
              <w:rPr>
                <w:rStyle w:val="markedcontent"/>
                <w:rFonts w:ascii="Times New Roman" w:hAnsi="Times New Roman" w:cs="Times New Roman"/>
                <w:sz w:val="24"/>
                <w:szCs w:val="24"/>
              </w:rPr>
              <w:t>вебсайті</w:t>
            </w:r>
            <w:proofErr w:type="spellEnd"/>
            <w:r w:rsidRPr="00AD3989">
              <w:rPr>
                <w:rStyle w:val="markedcontent"/>
                <w:rFonts w:ascii="Times New Roman" w:hAnsi="Times New Roman" w:cs="Times New Roman"/>
                <w:sz w:val="24"/>
                <w:szCs w:val="24"/>
              </w:rPr>
              <w:t>.</w:t>
            </w:r>
          </w:p>
        </w:tc>
        <w:tc>
          <w:tcPr>
            <w:tcW w:w="2500" w:type="pct"/>
            <w:tcBorders>
              <w:top w:val="single" w:sz="4" w:space="0" w:color="auto"/>
              <w:left w:val="single" w:sz="4" w:space="0" w:color="auto"/>
              <w:bottom w:val="single" w:sz="4" w:space="0" w:color="auto"/>
              <w:right w:val="single" w:sz="4" w:space="0" w:color="auto"/>
            </w:tcBorders>
          </w:tcPr>
          <w:p w14:paraId="3D0E3407" w14:textId="77777777" w:rsidR="008C0567" w:rsidRPr="00AD3989" w:rsidRDefault="008C0567" w:rsidP="008C0567">
            <w:pPr>
              <w:spacing w:after="0" w:line="240" w:lineRule="auto"/>
              <w:jc w:val="both"/>
              <w:rPr>
                <w:rStyle w:val="markedcontent"/>
                <w:rFonts w:ascii="Times New Roman" w:hAnsi="Times New Roman" w:cs="Times New Roman"/>
                <w:sz w:val="24"/>
                <w:szCs w:val="24"/>
              </w:rPr>
            </w:pPr>
            <w:r w:rsidRPr="00E22148">
              <w:rPr>
                <w:rFonts w:ascii="Times New Roman" w:hAnsi="Times New Roman" w:cs="Times New Roman"/>
                <w:sz w:val="24"/>
                <w:szCs w:val="24"/>
              </w:rPr>
              <w:t>3.2.1.</w:t>
            </w:r>
            <w:r w:rsidRPr="00AD3989">
              <w:rPr>
                <w:rFonts w:ascii="Times New Roman" w:hAnsi="Times New Roman" w:cs="Times New Roman"/>
                <w:sz w:val="24"/>
                <w:szCs w:val="24"/>
              </w:rPr>
              <w:t xml:space="preserve"> </w:t>
            </w:r>
            <w:r w:rsidRPr="00AD3989">
              <w:rPr>
                <w:rStyle w:val="markedcontent"/>
                <w:rFonts w:ascii="Times New Roman" w:hAnsi="Times New Roman" w:cs="Times New Roman"/>
                <w:sz w:val="24"/>
                <w:szCs w:val="24"/>
              </w:rPr>
              <w:t>Учасники РДН/ВДР можуть подавати заявки на торги на РДН за 7 календарних днів до доби постачання і до часу «закриття воріт РДН».</w:t>
            </w:r>
          </w:p>
          <w:p w14:paraId="64EEBF37" w14:textId="77777777" w:rsidR="008C0567" w:rsidRPr="00AD3989" w:rsidRDefault="008C0567" w:rsidP="008C0567">
            <w:pPr>
              <w:spacing w:after="0" w:line="240" w:lineRule="auto"/>
              <w:jc w:val="both"/>
              <w:rPr>
                <w:rStyle w:val="markedcontent"/>
                <w:rFonts w:ascii="Times New Roman" w:hAnsi="Times New Roman" w:cs="Times New Roman"/>
                <w:sz w:val="24"/>
                <w:szCs w:val="24"/>
              </w:rPr>
            </w:pPr>
            <w:r w:rsidRPr="00AD3989">
              <w:rPr>
                <w:rStyle w:val="markedcontent"/>
                <w:rFonts w:ascii="Times New Roman" w:hAnsi="Times New Roman" w:cs="Times New Roman"/>
                <w:sz w:val="24"/>
                <w:szCs w:val="24"/>
              </w:rPr>
              <w:t xml:space="preserve">Час «закриття воріт РДН» – о </w:t>
            </w:r>
            <w:r w:rsidRPr="00AD3989">
              <w:rPr>
                <w:rStyle w:val="markedcontent"/>
                <w:rFonts w:ascii="Times New Roman" w:hAnsi="Times New Roman" w:cs="Times New Roman"/>
                <w:b/>
                <w:bCs/>
                <w:sz w:val="24"/>
                <w:szCs w:val="24"/>
              </w:rPr>
              <w:t>13:00</w:t>
            </w:r>
            <w:r w:rsidRPr="00AD3989">
              <w:rPr>
                <w:rStyle w:val="markedcontent"/>
                <w:rFonts w:ascii="Times New Roman" w:hAnsi="Times New Roman" w:cs="Times New Roman"/>
                <w:sz w:val="24"/>
                <w:szCs w:val="24"/>
              </w:rPr>
              <w:t xml:space="preserve"> годині доби, що передує добі постачання.</w:t>
            </w:r>
          </w:p>
          <w:p w14:paraId="2BF10AC8" w14:textId="77777777" w:rsidR="008C0567" w:rsidRDefault="008C0567" w:rsidP="009148C8">
            <w:pPr>
              <w:spacing w:after="0" w:line="240" w:lineRule="auto"/>
              <w:jc w:val="both"/>
              <w:rPr>
                <w:rStyle w:val="markedcontent"/>
                <w:rFonts w:ascii="Times New Roman" w:hAnsi="Times New Roman" w:cs="Times New Roman"/>
                <w:sz w:val="24"/>
                <w:szCs w:val="24"/>
              </w:rPr>
            </w:pPr>
            <w:r w:rsidRPr="00AD3989">
              <w:rPr>
                <w:rStyle w:val="markedcontent"/>
                <w:rFonts w:ascii="Times New Roman" w:hAnsi="Times New Roman" w:cs="Times New Roman"/>
                <w:sz w:val="24"/>
                <w:szCs w:val="24"/>
              </w:rPr>
              <w:t xml:space="preserve">Час «закриття воріт РДН» може бути перенесено ОР не пізніше ніж до 21:00 години доби з підстав, зазначених у пункті 3.1.10 глави 3.1 цього розділу, про що ОР оприлюднює повідомлення на власному </w:t>
            </w:r>
            <w:proofErr w:type="spellStart"/>
            <w:r w:rsidRPr="00AD3989">
              <w:rPr>
                <w:rStyle w:val="markedcontent"/>
                <w:rFonts w:ascii="Times New Roman" w:hAnsi="Times New Roman" w:cs="Times New Roman"/>
                <w:sz w:val="24"/>
                <w:szCs w:val="24"/>
              </w:rPr>
              <w:t>вебсайті</w:t>
            </w:r>
            <w:proofErr w:type="spellEnd"/>
            <w:r w:rsidRPr="00AD3989">
              <w:rPr>
                <w:rStyle w:val="markedcontent"/>
                <w:rFonts w:ascii="Times New Roman" w:hAnsi="Times New Roman" w:cs="Times New Roman"/>
                <w:sz w:val="24"/>
                <w:szCs w:val="24"/>
              </w:rPr>
              <w:t>.</w:t>
            </w:r>
          </w:p>
          <w:p w14:paraId="3459D34B" w14:textId="6A1E6AB8" w:rsidR="00DB7713" w:rsidRPr="00AD3989" w:rsidRDefault="00DB7713" w:rsidP="009148C8">
            <w:pPr>
              <w:spacing w:after="0" w:line="240" w:lineRule="auto"/>
              <w:jc w:val="both"/>
              <w:rPr>
                <w:rFonts w:ascii="Times New Roman" w:hAnsi="Times New Roman" w:cs="Times New Roman"/>
                <w:sz w:val="24"/>
                <w:szCs w:val="24"/>
              </w:rPr>
            </w:pPr>
          </w:p>
        </w:tc>
      </w:tr>
      <w:tr w:rsidR="00CA3C30" w:rsidRPr="00166D79" w14:paraId="40D62EBE" w14:textId="77777777" w:rsidTr="00CA3C30">
        <w:trPr>
          <w:trHeight w:val="284"/>
        </w:trPr>
        <w:tc>
          <w:tcPr>
            <w:tcW w:w="2500" w:type="pct"/>
            <w:tcBorders>
              <w:top w:val="single" w:sz="4" w:space="0" w:color="auto"/>
              <w:left w:val="single" w:sz="4" w:space="0" w:color="auto"/>
              <w:bottom w:val="single" w:sz="4" w:space="0" w:color="auto"/>
              <w:right w:val="single" w:sz="4" w:space="0" w:color="auto"/>
            </w:tcBorders>
          </w:tcPr>
          <w:p w14:paraId="226F51B1" w14:textId="6ED8D92F" w:rsidR="00CA3C30" w:rsidRPr="00166D79" w:rsidRDefault="00CA3C30" w:rsidP="009148C8">
            <w:pPr>
              <w:widowControl w:val="0"/>
              <w:tabs>
                <w:tab w:val="left" w:pos="742"/>
              </w:tabs>
              <w:spacing w:after="0" w:line="240" w:lineRule="auto"/>
              <w:jc w:val="both"/>
              <w:rPr>
                <w:rStyle w:val="markedcontent"/>
                <w:rFonts w:ascii="Times New Roman" w:hAnsi="Times New Roman" w:cs="Times New Roman"/>
                <w:sz w:val="24"/>
                <w:szCs w:val="24"/>
              </w:rPr>
            </w:pPr>
            <w:r w:rsidRPr="00166D79">
              <w:rPr>
                <w:rFonts w:ascii="Times New Roman" w:hAnsi="Times New Roman" w:cs="Times New Roman"/>
                <w:sz w:val="24"/>
                <w:szCs w:val="24"/>
              </w:rPr>
              <w:t xml:space="preserve">3.2.7. </w:t>
            </w:r>
            <w:r w:rsidRPr="00166D79">
              <w:rPr>
                <w:rStyle w:val="markedcontent"/>
                <w:rFonts w:ascii="Times New Roman" w:hAnsi="Times New Roman" w:cs="Times New Roman"/>
                <w:sz w:val="24"/>
                <w:szCs w:val="24"/>
              </w:rPr>
              <w:t>ОР, починаючи з 10:30 години доби, що передує добі</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постачання, і до часу «закриття воріт РДН», здійснює перевірку</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зареєстрованих для відповідної доби постачання заявок на торги на РДН</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щодо виконання на добу постачання таких умов:</w:t>
            </w:r>
          </w:p>
          <w:p w14:paraId="5713D79B" w14:textId="754B8634" w:rsidR="00CA3C30" w:rsidRPr="00166D79" w:rsidRDefault="00CA3C30" w:rsidP="009148C8">
            <w:pPr>
              <w:widowControl w:val="0"/>
              <w:tabs>
                <w:tab w:val="left" w:pos="742"/>
              </w:tabs>
              <w:spacing w:after="0" w:line="240" w:lineRule="auto"/>
              <w:jc w:val="both"/>
              <w:rPr>
                <w:rFonts w:ascii="Times New Roman" w:hAnsi="Times New Roman" w:cs="Times New Roman"/>
                <w:sz w:val="24"/>
                <w:szCs w:val="24"/>
              </w:rPr>
            </w:pPr>
            <w:r w:rsidRPr="00166D79">
              <w:rPr>
                <w:rStyle w:val="markedcontent"/>
                <w:rFonts w:ascii="Times New Roman" w:hAnsi="Times New Roman" w:cs="Times New Roman"/>
                <w:sz w:val="24"/>
                <w:szCs w:val="24"/>
              </w:rPr>
              <w:t>…</w:t>
            </w:r>
          </w:p>
        </w:tc>
        <w:tc>
          <w:tcPr>
            <w:tcW w:w="2500" w:type="pct"/>
            <w:tcBorders>
              <w:top w:val="single" w:sz="4" w:space="0" w:color="auto"/>
              <w:left w:val="single" w:sz="4" w:space="0" w:color="auto"/>
              <w:bottom w:val="single" w:sz="4" w:space="0" w:color="auto"/>
              <w:right w:val="single" w:sz="4" w:space="0" w:color="auto"/>
            </w:tcBorders>
          </w:tcPr>
          <w:p w14:paraId="65BE5B36" w14:textId="75BDE753" w:rsidR="00CA3C30" w:rsidRPr="00166D79" w:rsidRDefault="00CA3C30" w:rsidP="009148C8">
            <w:pPr>
              <w:widowControl w:val="0"/>
              <w:tabs>
                <w:tab w:val="left" w:pos="742"/>
              </w:tabs>
              <w:spacing w:after="0" w:line="240" w:lineRule="auto"/>
              <w:jc w:val="both"/>
              <w:rPr>
                <w:rStyle w:val="markedcontent"/>
                <w:rFonts w:ascii="Times New Roman" w:hAnsi="Times New Roman" w:cs="Times New Roman"/>
                <w:sz w:val="24"/>
                <w:szCs w:val="24"/>
              </w:rPr>
            </w:pPr>
            <w:r w:rsidRPr="00E22148">
              <w:rPr>
                <w:rFonts w:ascii="Times New Roman" w:hAnsi="Times New Roman" w:cs="Times New Roman"/>
                <w:sz w:val="24"/>
                <w:szCs w:val="24"/>
              </w:rPr>
              <w:t>3.2.7.</w:t>
            </w:r>
            <w:r w:rsidRPr="00166D79">
              <w:rPr>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 xml:space="preserve">ОР, починаючи з </w:t>
            </w:r>
            <w:r w:rsidRPr="00604769">
              <w:rPr>
                <w:rStyle w:val="markedcontent"/>
                <w:rFonts w:ascii="Times New Roman" w:hAnsi="Times New Roman" w:cs="Times New Roman"/>
                <w:b/>
                <w:bCs/>
                <w:sz w:val="24"/>
                <w:szCs w:val="24"/>
              </w:rPr>
              <w:t>11:30</w:t>
            </w:r>
            <w:r w:rsidRPr="00166D79">
              <w:rPr>
                <w:rStyle w:val="markedcontent"/>
                <w:rFonts w:ascii="Times New Roman" w:hAnsi="Times New Roman" w:cs="Times New Roman"/>
                <w:sz w:val="24"/>
                <w:szCs w:val="24"/>
              </w:rPr>
              <w:t xml:space="preserve"> години доби, що передує добі</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постачання, і до часу «закриття воріт РДН», здійснює перевірку</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зареєстрованих для відповідної доби постачання заявок на торги на РДН</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щодо виконання на добу постачання таких умов:</w:t>
            </w:r>
          </w:p>
          <w:p w14:paraId="2F434C99" w14:textId="52BE0F5E" w:rsidR="00CA3C30" w:rsidRPr="00166D79" w:rsidRDefault="00CA3C30" w:rsidP="009148C8">
            <w:pPr>
              <w:spacing w:after="0" w:line="240" w:lineRule="auto"/>
              <w:jc w:val="both"/>
              <w:rPr>
                <w:rFonts w:ascii="Times New Roman" w:hAnsi="Times New Roman" w:cs="Times New Roman"/>
                <w:sz w:val="24"/>
                <w:szCs w:val="24"/>
              </w:rPr>
            </w:pPr>
            <w:r w:rsidRPr="00166D79">
              <w:rPr>
                <w:rStyle w:val="markedcontent"/>
                <w:rFonts w:ascii="Times New Roman" w:hAnsi="Times New Roman" w:cs="Times New Roman"/>
                <w:sz w:val="24"/>
                <w:szCs w:val="24"/>
              </w:rPr>
              <w:t>…</w:t>
            </w:r>
          </w:p>
        </w:tc>
      </w:tr>
      <w:tr w:rsidR="00CA3C30" w:rsidRPr="00166D79" w14:paraId="30E81E5A" w14:textId="77777777" w:rsidTr="00CA3C30">
        <w:trPr>
          <w:trHeight w:val="284"/>
        </w:trPr>
        <w:tc>
          <w:tcPr>
            <w:tcW w:w="5000" w:type="pct"/>
            <w:gridSpan w:val="2"/>
            <w:tcBorders>
              <w:top w:val="single" w:sz="4" w:space="0" w:color="auto"/>
              <w:left w:val="single" w:sz="4" w:space="0" w:color="auto"/>
              <w:bottom w:val="single" w:sz="4" w:space="0" w:color="auto"/>
              <w:right w:val="single" w:sz="4" w:space="0" w:color="auto"/>
            </w:tcBorders>
          </w:tcPr>
          <w:p w14:paraId="0F95096A" w14:textId="7BA6A886" w:rsidR="00CA3C30" w:rsidRPr="00166D79" w:rsidRDefault="00CA3C30" w:rsidP="009148C8">
            <w:pPr>
              <w:spacing w:after="0" w:line="240" w:lineRule="auto"/>
              <w:jc w:val="both"/>
              <w:rPr>
                <w:rFonts w:ascii="Times New Roman" w:hAnsi="Times New Roman" w:cs="Times New Roman"/>
                <w:sz w:val="24"/>
                <w:szCs w:val="24"/>
              </w:rPr>
            </w:pPr>
            <w:r w:rsidRPr="00AD3989">
              <w:rPr>
                <w:rFonts w:ascii="Times New Roman" w:hAnsi="Times New Roman" w:cs="Times New Roman"/>
                <w:b/>
                <w:i/>
                <w:sz w:val="24"/>
                <w:szCs w:val="24"/>
              </w:rPr>
              <w:t>3.4. Повідомлення результатів торгів на РДН</w:t>
            </w:r>
          </w:p>
        </w:tc>
      </w:tr>
      <w:tr w:rsidR="00CA3C30" w:rsidRPr="00166D79" w14:paraId="65BC1FC1" w14:textId="77777777" w:rsidTr="00CA3C30">
        <w:trPr>
          <w:trHeight w:val="284"/>
        </w:trPr>
        <w:tc>
          <w:tcPr>
            <w:tcW w:w="2500" w:type="pct"/>
            <w:tcBorders>
              <w:top w:val="single" w:sz="4" w:space="0" w:color="auto"/>
              <w:left w:val="single" w:sz="4" w:space="0" w:color="auto"/>
              <w:bottom w:val="single" w:sz="4" w:space="0" w:color="auto"/>
              <w:right w:val="single" w:sz="4" w:space="0" w:color="auto"/>
            </w:tcBorders>
          </w:tcPr>
          <w:p w14:paraId="2158FBE3" w14:textId="783E2B7B" w:rsidR="00CA3C30" w:rsidRPr="00166D79" w:rsidRDefault="00CA3C30" w:rsidP="009148C8">
            <w:pPr>
              <w:spacing w:after="0" w:line="240" w:lineRule="auto"/>
              <w:jc w:val="both"/>
              <w:rPr>
                <w:rFonts w:ascii="Times New Roman" w:hAnsi="Times New Roman" w:cs="Times New Roman"/>
                <w:sz w:val="24"/>
                <w:szCs w:val="24"/>
              </w:rPr>
            </w:pPr>
            <w:r w:rsidRPr="00166D79">
              <w:rPr>
                <w:rFonts w:ascii="Times New Roman" w:hAnsi="Times New Roman" w:cs="Times New Roman"/>
                <w:sz w:val="24"/>
                <w:szCs w:val="24"/>
              </w:rPr>
              <w:t>3.4.1. ОР визначає результати торгів на РДН, формує та надає</w:t>
            </w:r>
            <w:r>
              <w:rPr>
                <w:rFonts w:ascii="Times New Roman" w:hAnsi="Times New Roman" w:cs="Times New Roman"/>
                <w:sz w:val="24"/>
                <w:szCs w:val="24"/>
              </w:rPr>
              <w:t xml:space="preserve"> </w:t>
            </w:r>
            <w:r w:rsidRPr="00166D79">
              <w:rPr>
                <w:rFonts w:ascii="Times New Roman" w:hAnsi="Times New Roman" w:cs="Times New Roman"/>
                <w:sz w:val="24"/>
                <w:szCs w:val="24"/>
              </w:rPr>
              <w:t>учасникам РДН/ВДР до 13:30 години доби, що передує добі постачання,</w:t>
            </w:r>
            <w:r>
              <w:rPr>
                <w:rFonts w:ascii="Times New Roman" w:hAnsi="Times New Roman" w:cs="Times New Roman"/>
                <w:sz w:val="24"/>
                <w:szCs w:val="24"/>
              </w:rPr>
              <w:t xml:space="preserve"> </w:t>
            </w:r>
            <w:r w:rsidRPr="00166D79">
              <w:rPr>
                <w:rFonts w:ascii="Times New Roman" w:hAnsi="Times New Roman" w:cs="Times New Roman"/>
                <w:sz w:val="24"/>
                <w:szCs w:val="24"/>
              </w:rPr>
              <w:t>відомості розрахунків на РДН. У випадку оголошення додаткової сесії торгів</w:t>
            </w:r>
            <w:r>
              <w:rPr>
                <w:rFonts w:ascii="Times New Roman" w:hAnsi="Times New Roman" w:cs="Times New Roman"/>
                <w:sz w:val="24"/>
                <w:szCs w:val="24"/>
              </w:rPr>
              <w:t xml:space="preserve"> </w:t>
            </w:r>
            <w:r w:rsidRPr="00166D79">
              <w:rPr>
                <w:rFonts w:ascii="Times New Roman" w:hAnsi="Times New Roman" w:cs="Times New Roman"/>
                <w:sz w:val="24"/>
                <w:szCs w:val="24"/>
              </w:rPr>
              <w:t xml:space="preserve">на РДН або перенесення часу «закриття воріт </w:t>
            </w:r>
            <w:r w:rsidRPr="00166D79">
              <w:rPr>
                <w:rFonts w:ascii="Times New Roman" w:hAnsi="Times New Roman" w:cs="Times New Roman"/>
                <w:sz w:val="24"/>
                <w:szCs w:val="24"/>
              </w:rPr>
              <w:lastRenderedPageBreak/>
              <w:t>РДН» відомості розрахунків на</w:t>
            </w:r>
            <w:r>
              <w:rPr>
                <w:rFonts w:ascii="Times New Roman" w:hAnsi="Times New Roman" w:cs="Times New Roman"/>
                <w:sz w:val="24"/>
                <w:szCs w:val="24"/>
              </w:rPr>
              <w:t xml:space="preserve"> </w:t>
            </w:r>
            <w:r w:rsidRPr="00166D79">
              <w:rPr>
                <w:rFonts w:ascii="Times New Roman" w:hAnsi="Times New Roman" w:cs="Times New Roman"/>
                <w:sz w:val="24"/>
                <w:szCs w:val="24"/>
              </w:rPr>
              <w:t>РДН надаються не пізніше часу, зазначеного у відповідному повідомленні</w:t>
            </w:r>
            <w:r>
              <w:rPr>
                <w:rFonts w:ascii="Times New Roman" w:hAnsi="Times New Roman" w:cs="Times New Roman"/>
                <w:sz w:val="24"/>
                <w:szCs w:val="24"/>
              </w:rPr>
              <w:t xml:space="preserve"> </w:t>
            </w:r>
            <w:r w:rsidRPr="00166D79">
              <w:rPr>
                <w:rFonts w:ascii="Times New Roman" w:hAnsi="Times New Roman" w:cs="Times New Roman"/>
                <w:sz w:val="24"/>
                <w:szCs w:val="24"/>
              </w:rPr>
              <w:t>ОР.</w:t>
            </w:r>
          </w:p>
        </w:tc>
        <w:tc>
          <w:tcPr>
            <w:tcW w:w="2500" w:type="pct"/>
            <w:tcBorders>
              <w:top w:val="single" w:sz="4" w:space="0" w:color="auto"/>
              <w:left w:val="single" w:sz="4" w:space="0" w:color="auto"/>
              <w:bottom w:val="single" w:sz="4" w:space="0" w:color="auto"/>
              <w:right w:val="single" w:sz="4" w:space="0" w:color="auto"/>
            </w:tcBorders>
          </w:tcPr>
          <w:p w14:paraId="52E1524D" w14:textId="77777777" w:rsidR="00CA3C30" w:rsidRDefault="00CA3C30" w:rsidP="003833AA">
            <w:pPr>
              <w:spacing w:after="0" w:line="240" w:lineRule="auto"/>
              <w:jc w:val="both"/>
              <w:rPr>
                <w:rFonts w:ascii="Times New Roman" w:hAnsi="Times New Roman" w:cs="Times New Roman"/>
                <w:sz w:val="24"/>
                <w:szCs w:val="24"/>
              </w:rPr>
            </w:pPr>
            <w:r w:rsidRPr="00E22148">
              <w:rPr>
                <w:rFonts w:ascii="Times New Roman" w:hAnsi="Times New Roman" w:cs="Times New Roman"/>
                <w:sz w:val="24"/>
                <w:szCs w:val="24"/>
              </w:rPr>
              <w:lastRenderedPageBreak/>
              <w:t>3.4.1.</w:t>
            </w:r>
            <w:r w:rsidRPr="00166D79">
              <w:rPr>
                <w:rFonts w:ascii="Times New Roman" w:hAnsi="Times New Roman" w:cs="Times New Roman"/>
                <w:sz w:val="24"/>
                <w:szCs w:val="24"/>
              </w:rPr>
              <w:t xml:space="preserve"> ОР визначає результати торгів на РДН, формує та надає</w:t>
            </w:r>
            <w:r>
              <w:rPr>
                <w:rFonts w:ascii="Times New Roman" w:hAnsi="Times New Roman" w:cs="Times New Roman"/>
                <w:sz w:val="24"/>
                <w:szCs w:val="24"/>
              </w:rPr>
              <w:t xml:space="preserve"> </w:t>
            </w:r>
            <w:r w:rsidRPr="00166D79">
              <w:rPr>
                <w:rFonts w:ascii="Times New Roman" w:hAnsi="Times New Roman" w:cs="Times New Roman"/>
                <w:sz w:val="24"/>
                <w:szCs w:val="24"/>
              </w:rPr>
              <w:t xml:space="preserve">учасникам РДН/ВДР </w:t>
            </w:r>
            <w:r w:rsidRPr="003833AA">
              <w:rPr>
                <w:rFonts w:ascii="Times New Roman" w:hAnsi="Times New Roman" w:cs="Times New Roman"/>
                <w:b/>
                <w:bCs/>
                <w:iCs/>
                <w:sz w:val="24"/>
                <w:szCs w:val="24"/>
              </w:rPr>
              <w:t>не пізніше</w:t>
            </w:r>
            <w:r w:rsidRPr="003833AA">
              <w:rPr>
                <w:rFonts w:ascii="Times New Roman" w:hAnsi="Times New Roman" w:cs="Times New Roman"/>
                <w:iCs/>
                <w:sz w:val="24"/>
                <w:szCs w:val="24"/>
              </w:rPr>
              <w:t xml:space="preserve"> </w:t>
            </w:r>
            <w:r w:rsidRPr="00604769">
              <w:rPr>
                <w:rFonts w:ascii="Times New Roman" w:hAnsi="Times New Roman" w:cs="Times New Roman"/>
                <w:b/>
                <w:bCs/>
                <w:sz w:val="24"/>
                <w:szCs w:val="24"/>
              </w:rPr>
              <w:t>14:30</w:t>
            </w:r>
            <w:r w:rsidRPr="00166D79">
              <w:rPr>
                <w:rFonts w:ascii="Times New Roman" w:hAnsi="Times New Roman" w:cs="Times New Roman"/>
                <w:sz w:val="24"/>
                <w:szCs w:val="24"/>
              </w:rPr>
              <w:t xml:space="preserve"> години доби, що передує добі постачання,</w:t>
            </w:r>
            <w:r>
              <w:rPr>
                <w:rFonts w:ascii="Times New Roman" w:hAnsi="Times New Roman" w:cs="Times New Roman"/>
                <w:sz w:val="24"/>
                <w:szCs w:val="24"/>
              </w:rPr>
              <w:t xml:space="preserve"> </w:t>
            </w:r>
            <w:r w:rsidRPr="00166D79">
              <w:rPr>
                <w:rFonts w:ascii="Times New Roman" w:hAnsi="Times New Roman" w:cs="Times New Roman"/>
                <w:sz w:val="24"/>
                <w:szCs w:val="24"/>
              </w:rPr>
              <w:t>відомості розрахунків на РДН. У випадку оголошення додаткової сесії торгів</w:t>
            </w:r>
            <w:r>
              <w:rPr>
                <w:rFonts w:ascii="Times New Roman" w:hAnsi="Times New Roman" w:cs="Times New Roman"/>
                <w:sz w:val="24"/>
                <w:szCs w:val="24"/>
              </w:rPr>
              <w:t xml:space="preserve"> </w:t>
            </w:r>
            <w:r w:rsidRPr="00166D79">
              <w:rPr>
                <w:rFonts w:ascii="Times New Roman" w:hAnsi="Times New Roman" w:cs="Times New Roman"/>
                <w:sz w:val="24"/>
                <w:szCs w:val="24"/>
              </w:rPr>
              <w:t xml:space="preserve">на РДН або перенесення часу «закриття воріт </w:t>
            </w:r>
            <w:r w:rsidRPr="00166D79">
              <w:rPr>
                <w:rFonts w:ascii="Times New Roman" w:hAnsi="Times New Roman" w:cs="Times New Roman"/>
                <w:sz w:val="24"/>
                <w:szCs w:val="24"/>
              </w:rPr>
              <w:lastRenderedPageBreak/>
              <w:t>РДН» відомості розрахунків на</w:t>
            </w:r>
            <w:r>
              <w:rPr>
                <w:rFonts w:ascii="Times New Roman" w:hAnsi="Times New Roman" w:cs="Times New Roman"/>
                <w:sz w:val="24"/>
                <w:szCs w:val="24"/>
              </w:rPr>
              <w:t xml:space="preserve"> </w:t>
            </w:r>
            <w:r w:rsidRPr="00166D79">
              <w:rPr>
                <w:rFonts w:ascii="Times New Roman" w:hAnsi="Times New Roman" w:cs="Times New Roman"/>
                <w:sz w:val="24"/>
                <w:szCs w:val="24"/>
              </w:rPr>
              <w:t>РДН надаються не пізніше часу, зазначеного у відповідному повідомленні</w:t>
            </w:r>
            <w:r>
              <w:rPr>
                <w:rFonts w:ascii="Times New Roman" w:hAnsi="Times New Roman" w:cs="Times New Roman"/>
                <w:sz w:val="24"/>
                <w:szCs w:val="24"/>
              </w:rPr>
              <w:t xml:space="preserve"> </w:t>
            </w:r>
            <w:r w:rsidRPr="00166D79">
              <w:rPr>
                <w:rFonts w:ascii="Times New Roman" w:hAnsi="Times New Roman" w:cs="Times New Roman"/>
                <w:sz w:val="24"/>
                <w:szCs w:val="24"/>
              </w:rPr>
              <w:t>ОР.</w:t>
            </w:r>
          </w:p>
          <w:p w14:paraId="6DC3F181" w14:textId="3F91AE87" w:rsidR="00DB7713" w:rsidRPr="00166D79" w:rsidRDefault="00DB7713" w:rsidP="003833AA">
            <w:pPr>
              <w:spacing w:after="0" w:line="240" w:lineRule="auto"/>
              <w:jc w:val="both"/>
              <w:rPr>
                <w:rFonts w:ascii="Times New Roman" w:hAnsi="Times New Roman" w:cs="Times New Roman"/>
                <w:sz w:val="24"/>
                <w:szCs w:val="24"/>
              </w:rPr>
            </w:pPr>
          </w:p>
        </w:tc>
      </w:tr>
      <w:tr w:rsidR="00CA3C30" w:rsidRPr="00166D79" w14:paraId="0EE321B2" w14:textId="77777777" w:rsidTr="00CA3C30">
        <w:trPr>
          <w:trHeight w:val="284"/>
        </w:trPr>
        <w:tc>
          <w:tcPr>
            <w:tcW w:w="2500" w:type="pct"/>
            <w:tcBorders>
              <w:top w:val="single" w:sz="4" w:space="0" w:color="auto"/>
              <w:left w:val="single" w:sz="4" w:space="0" w:color="auto"/>
              <w:bottom w:val="single" w:sz="4" w:space="0" w:color="auto"/>
              <w:right w:val="single" w:sz="4" w:space="0" w:color="auto"/>
            </w:tcBorders>
          </w:tcPr>
          <w:p w14:paraId="3BBB2DE7" w14:textId="713A4753" w:rsidR="00CA3C30" w:rsidRPr="00166D79" w:rsidRDefault="00CA3C30" w:rsidP="009148C8">
            <w:pPr>
              <w:spacing w:after="0" w:line="240" w:lineRule="auto"/>
              <w:jc w:val="both"/>
              <w:rPr>
                <w:rFonts w:ascii="Times New Roman" w:hAnsi="Times New Roman" w:cs="Times New Roman"/>
                <w:sz w:val="24"/>
                <w:szCs w:val="24"/>
              </w:rPr>
            </w:pPr>
            <w:r w:rsidRPr="00166D79">
              <w:rPr>
                <w:rFonts w:ascii="Times New Roman" w:hAnsi="Times New Roman" w:cs="Times New Roman"/>
                <w:sz w:val="24"/>
                <w:szCs w:val="24"/>
              </w:rPr>
              <w:lastRenderedPageBreak/>
              <w:t>3.4.5. ОР до 14:00 години доби, що передує добі постачання, або у</w:t>
            </w:r>
            <w:r>
              <w:rPr>
                <w:rFonts w:ascii="Times New Roman" w:hAnsi="Times New Roman" w:cs="Times New Roman"/>
                <w:sz w:val="24"/>
                <w:szCs w:val="24"/>
              </w:rPr>
              <w:t xml:space="preserve"> </w:t>
            </w:r>
            <w:r w:rsidRPr="00166D79">
              <w:rPr>
                <w:rFonts w:ascii="Times New Roman" w:hAnsi="Times New Roman" w:cs="Times New Roman"/>
                <w:sz w:val="24"/>
                <w:szCs w:val="24"/>
              </w:rPr>
              <w:t>випадку перенесення часу «закриття воріт РДН» не пізніше ніж через одну</w:t>
            </w:r>
            <w:r>
              <w:rPr>
                <w:rFonts w:ascii="Times New Roman" w:hAnsi="Times New Roman" w:cs="Times New Roman"/>
                <w:sz w:val="24"/>
                <w:szCs w:val="24"/>
              </w:rPr>
              <w:t xml:space="preserve"> </w:t>
            </w:r>
            <w:r w:rsidRPr="00166D79">
              <w:rPr>
                <w:rFonts w:ascii="Times New Roman" w:hAnsi="Times New Roman" w:cs="Times New Roman"/>
                <w:sz w:val="24"/>
                <w:szCs w:val="24"/>
              </w:rPr>
              <w:t>годину після часу «закриття воріт РДН» формує повідомлення про погодинні</w:t>
            </w:r>
            <w:r>
              <w:rPr>
                <w:rFonts w:ascii="Times New Roman" w:hAnsi="Times New Roman" w:cs="Times New Roman"/>
                <w:sz w:val="24"/>
                <w:szCs w:val="24"/>
              </w:rPr>
              <w:t xml:space="preserve"> </w:t>
            </w:r>
            <w:r w:rsidRPr="00166D79">
              <w:rPr>
                <w:rFonts w:ascii="Times New Roman" w:hAnsi="Times New Roman" w:cs="Times New Roman"/>
                <w:sz w:val="24"/>
                <w:szCs w:val="24"/>
              </w:rPr>
              <w:t>обсяги проданої та купленої електричної енергії за результатами торгів на</w:t>
            </w:r>
            <w:r>
              <w:rPr>
                <w:rFonts w:ascii="Times New Roman" w:hAnsi="Times New Roman" w:cs="Times New Roman"/>
                <w:sz w:val="24"/>
                <w:szCs w:val="24"/>
              </w:rPr>
              <w:t xml:space="preserve"> </w:t>
            </w:r>
            <w:r w:rsidRPr="00166D79">
              <w:rPr>
                <w:rFonts w:ascii="Times New Roman" w:hAnsi="Times New Roman" w:cs="Times New Roman"/>
                <w:sz w:val="24"/>
                <w:szCs w:val="24"/>
              </w:rPr>
              <w:t>РДН та надає його ОСП у термін та спосіб, визначений Правилами ринку.</w:t>
            </w:r>
          </w:p>
        </w:tc>
        <w:tc>
          <w:tcPr>
            <w:tcW w:w="2500" w:type="pct"/>
            <w:tcBorders>
              <w:top w:val="single" w:sz="4" w:space="0" w:color="auto"/>
              <w:left w:val="single" w:sz="4" w:space="0" w:color="auto"/>
              <w:bottom w:val="single" w:sz="4" w:space="0" w:color="auto"/>
              <w:right w:val="single" w:sz="4" w:space="0" w:color="auto"/>
            </w:tcBorders>
          </w:tcPr>
          <w:p w14:paraId="6955EB2D" w14:textId="77777777" w:rsidR="00CA3C30" w:rsidRDefault="00CA3C30" w:rsidP="003833AA">
            <w:pPr>
              <w:spacing w:after="0" w:line="240" w:lineRule="auto"/>
              <w:jc w:val="both"/>
              <w:rPr>
                <w:rFonts w:ascii="Times New Roman" w:hAnsi="Times New Roman" w:cs="Times New Roman"/>
                <w:sz w:val="24"/>
                <w:szCs w:val="24"/>
              </w:rPr>
            </w:pPr>
            <w:r w:rsidRPr="00E22148">
              <w:rPr>
                <w:rFonts w:ascii="Times New Roman" w:hAnsi="Times New Roman" w:cs="Times New Roman"/>
                <w:sz w:val="24"/>
                <w:szCs w:val="24"/>
              </w:rPr>
              <w:t>3.4.5. ОР</w:t>
            </w:r>
            <w:r w:rsidRPr="00166D79">
              <w:rPr>
                <w:rFonts w:ascii="Times New Roman" w:hAnsi="Times New Roman" w:cs="Times New Roman"/>
                <w:sz w:val="24"/>
                <w:szCs w:val="24"/>
              </w:rPr>
              <w:t xml:space="preserve"> </w:t>
            </w:r>
            <w:r w:rsidRPr="003833AA">
              <w:rPr>
                <w:rFonts w:ascii="Times New Roman" w:hAnsi="Times New Roman" w:cs="Times New Roman"/>
                <w:b/>
                <w:bCs/>
                <w:iCs/>
                <w:sz w:val="24"/>
                <w:szCs w:val="24"/>
              </w:rPr>
              <w:t>не пізніше</w:t>
            </w:r>
            <w:r w:rsidRPr="003833AA">
              <w:rPr>
                <w:rFonts w:ascii="Times New Roman" w:hAnsi="Times New Roman" w:cs="Times New Roman"/>
                <w:iCs/>
                <w:sz w:val="24"/>
                <w:szCs w:val="24"/>
              </w:rPr>
              <w:t xml:space="preserve"> </w:t>
            </w:r>
            <w:r w:rsidRPr="00604769">
              <w:rPr>
                <w:rFonts w:ascii="Times New Roman" w:hAnsi="Times New Roman" w:cs="Times New Roman"/>
                <w:b/>
                <w:bCs/>
                <w:sz w:val="24"/>
                <w:szCs w:val="24"/>
              </w:rPr>
              <w:t>15:00</w:t>
            </w:r>
            <w:r w:rsidRPr="00166D79">
              <w:rPr>
                <w:rFonts w:ascii="Times New Roman" w:hAnsi="Times New Roman" w:cs="Times New Roman"/>
                <w:sz w:val="24"/>
                <w:szCs w:val="24"/>
              </w:rPr>
              <w:t xml:space="preserve"> години доби, що передує добі постачання, або у</w:t>
            </w:r>
            <w:r>
              <w:rPr>
                <w:rFonts w:ascii="Times New Roman" w:hAnsi="Times New Roman" w:cs="Times New Roman"/>
                <w:sz w:val="24"/>
                <w:szCs w:val="24"/>
              </w:rPr>
              <w:t xml:space="preserve"> </w:t>
            </w:r>
            <w:r w:rsidRPr="00166D79">
              <w:rPr>
                <w:rFonts w:ascii="Times New Roman" w:hAnsi="Times New Roman" w:cs="Times New Roman"/>
                <w:sz w:val="24"/>
                <w:szCs w:val="24"/>
              </w:rPr>
              <w:t>випадку перенесення часу «закриття воріт РДН» не пізніше ніж через одну</w:t>
            </w:r>
            <w:r>
              <w:rPr>
                <w:rFonts w:ascii="Times New Roman" w:hAnsi="Times New Roman" w:cs="Times New Roman"/>
                <w:sz w:val="24"/>
                <w:szCs w:val="24"/>
              </w:rPr>
              <w:t xml:space="preserve"> </w:t>
            </w:r>
            <w:r w:rsidRPr="00166D79">
              <w:rPr>
                <w:rFonts w:ascii="Times New Roman" w:hAnsi="Times New Roman" w:cs="Times New Roman"/>
                <w:sz w:val="24"/>
                <w:szCs w:val="24"/>
              </w:rPr>
              <w:t>годину після часу «закриття воріт РДН» формує повідомлення про погодинні</w:t>
            </w:r>
            <w:r>
              <w:rPr>
                <w:rFonts w:ascii="Times New Roman" w:hAnsi="Times New Roman" w:cs="Times New Roman"/>
                <w:sz w:val="24"/>
                <w:szCs w:val="24"/>
              </w:rPr>
              <w:t xml:space="preserve"> </w:t>
            </w:r>
            <w:r w:rsidRPr="00166D79">
              <w:rPr>
                <w:rFonts w:ascii="Times New Roman" w:hAnsi="Times New Roman" w:cs="Times New Roman"/>
                <w:sz w:val="24"/>
                <w:szCs w:val="24"/>
              </w:rPr>
              <w:t>обсяги проданої та купленої електричної енергії за результатами торгів на</w:t>
            </w:r>
            <w:r>
              <w:rPr>
                <w:rFonts w:ascii="Times New Roman" w:hAnsi="Times New Roman" w:cs="Times New Roman"/>
                <w:sz w:val="24"/>
                <w:szCs w:val="24"/>
              </w:rPr>
              <w:t xml:space="preserve"> </w:t>
            </w:r>
            <w:r w:rsidRPr="00166D79">
              <w:rPr>
                <w:rFonts w:ascii="Times New Roman" w:hAnsi="Times New Roman" w:cs="Times New Roman"/>
                <w:sz w:val="24"/>
                <w:szCs w:val="24"/>
              </w:rPr>
              <w:t xml:space="preserve">РДН </w:t>
            </w:r>
            <w:r w:rsidRPr="00FA24F8">
              <w:rPr>
                <w:rFonts w:ascii="Times New Roman" w:hAnsi="Times New Roman" w:cs="Times New Roman"/>
                <w:sz w:val="24"/>
                <w:szCs w:val="24"/>
              </w:rPr>
              <w:t>та надає його ОСП у термін та спосіб, визначений Правилами ринку.</w:t>
            </w:r>
          </w:p>
          <w:p w14:paraId="16DCCB24" w14:textId="6B66FF1D" w:rsidR="00DB7713" w:rsidRPr="00166D79" w:rsidRDefault="00DB7713" w:rsidP="003833AA">
            <w:pPr>
              <w:spacing w:after="0" w:line="240" w:lineRule="auto"/>
              <w:jc w:val="both"/>
              <w:rPr>
                <w:rFonts w:ascii="Times New Roman" w:hAnsi="Times New Roman" w:cs="Times New Roman"/>
                <w:sz w:val="24"/>
                <w:szCs w:val="24"/>
              </w:rPr>
            </w:pPr>
          </w:p>
        </w:tc>
      </w:tr>
      <w:tr w:rsidR="00CA3C30" w:rsidRPr="00166D79" w14:paraId="276148F3" w14:textId="77777777" w:rsidTr="00CA3C30">
        <w:trPr>
          <w:trHeight w:val="284"/>
        </w:trPr>
        <w:tc>
          <w:tcPr>
            <w:tcW w:w="5000" w:type="pct"/>
            <w:gridSpan w:val="2"/>
            <w:tcBorders>
              <w:top w:val="single" w:sz="4" w:space="0" w:color="auto"/>
              <w:left w:val="single" w:sz="4" w:space="0" w:color="auto"/>
              <w:bottom w:val="single" w:sz="4" w:space="0" w:color="auto"/>
              <w:right w:val="single" w:sz="4" w:space="0" w:color="auto"/>
            </w:tcBorders>
          </w:tcPr>
          <w:p w14:paraId="38FF7EDC" w14:textId="707B0ADC" w:rsidR="00CA3C30" w:rsidRPr="00166D79" w:rsidRDefault="00CA3C30" w:rsidP="008677BB">
            <w:pPr>
              <w:spacing w:after="0" w:line="240" w:lineRule="auto"/>
              <w:jc w:val="both"/>
              <w:rPr>
                <w:rFonts w:ascii="Times New Roman" w:hAnsi="Times New Roman" w:cs="Times New Roman"/>
                <w:sz w:val="24"/>
                <w:szCs w:val="24"/>
              </w:rPr>
            </w:pPr>
            <w:r w:rsidRPr="00AD3989">
              <w:rPr>
                <w:rFonts w:ascii="Times New Roman" w:hAnsi="Times New Roman" w:cs="Times New Roman"/>
                <w:b/>
                <w:i/>
                <w:sz w:val="24"/>
                <w:szCs w:val="24"/>
              </w:rPr>
              <w:t>3.5. Організація та проведення торгів на ВДР</w:t>
            </w:r>
          </w:p>
        </w:tc>
      </w:tr>
      <w:tr w:rsidR="00CA3C30" w:rsidRPr="00166D79" w14:paraId="75D00187" w14:textId="77777777" w:rsidTr="00CA3C30">
        <w:trPr>
          <w:trHeight w:val="284"/>
        </w:trPr>
        <w:tc>
          <w:tcPr>
            <w:tcW w:w="2500" w:type="pct"/>
            <w:tcBorders>
              <w:top w:val="single" w:sz="4" w:space="0" w:color="auto"/>
              <w:left w:val="single" w:sz="4" w:space="0" w:color="auto"/>
              <w:bottom w:val="single" w:sz="4" w:space="0" w:color="auto"/>
              <w:right w:val="single" w:sz="4" w:space="0" w:color="auto"/>
            </w:tcBorders>
          </w:tcPr>
          <w:p w14:paraId="2660D3DC" w14:textId="77777777" w:rsidR="00CA3C30" w:rsidRPr="00166D79" w:rsidRDefault="00CA3C30" w:rsidP="008677BB">
            <w:pPr>
              <w:tabs>
                <w:tab w:val="left" w:pos="410"/>
                <w:tab w:val="left" w:pos="5322"/>
              </w:tabs>
              <w:spacing w:after="0" w:line="240" w:lineRule="auto"/>
              <w:jc w:val="both"/>
              <w:rPr>
                <w:rFonts w:ascii="Times New Roman" w:hAnsi="Times New Roman" w:cs="Times New Roman"/>
                <w:sz w:val="24"/>
                <w:szCs w:val="24"/>
              </w:rPr>
            </w:pPr>
            <w:r w:rsidRPr="00166D79">
              <w:rPr>
                <w:rFonts w:ascii="Times New Roman" w:hAnsi="Times New Roman" w:cs="Times New Roman"/>
                <w:sz w:val="24"/>
                <w:szCs w:val="24"/>
              </w:rPr>
              <w:t>3.5.1. Учасники РДН/ВДР можуть подавати заявки на торги на ВДР, починаючи з 15:00 години доби, що передує добі постачання, і до «закриття воріт ВДР», що настає за 60 хвилин до початку розрахункового періоду, на який подається заявка.</w:t>
            </w:r>
          </w:p>
          <w:p w14:paraId="6BAC69B3" w14:textId="3B060F92" w:rsidR="00CA3C30" w:rsidRPr="00166D79" w:rsidRDefault="00CA3C30" w:rsidP="008677BB">
            <w:pPr>
              <w:tabs>
                <w:tab w:val="left" w:pos="410"/>
                <w:tab w:val="left" w:pos="5322"/>
              </w:tabs>
              <w:spacing w:after="0" w:line="240" w:lineRule="auto"/>
              <w:jc w:val="both"/>
              <w:rPr>
                <w:rStyle w:val="markedcontent"/>
                <w:rFonts w:ascii="Times New Roman" w:hAnsi="Times New Roman" w:cs="Times New Roman"/>
                <w:sz w:val="24"/>
                <w:szCs w:val="24"/>
              </w:rPr>
            </w:pPr>
            <w:r w:rsidRPr="00166D79">
              <w:rPr>
                <w:rStyle w:val="markedcontent"/>
                <w:rFonts w:ascii="Times New Roman" w:hAnsi="Times New Roman" w:cs="Times New Roman"/>
                <w:sz w:val="24"/>
                <w:szCs w:val="24"/>
              </w:rPr>
              <w:t>Час початку подання заявок на торги на ВДР може бути перенесено</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ОР, але не пізніше ніж до 22:00 години доби, що передує добі постачання.</w:t>
            </w:r>
          </w:p>
          <w:p w14:paraId="62289AE3" w14:textId="7F00D35F" w:rsidR="00CA3C30" w:rsidRPr="00166D79" w:rsidRDefault="00CA3C30" w:rsidP="008677BB">
            <w:pPr>
              <w:tabs>
                <w:tab w:val="left" w:pos="410"/>
                <w:tab w:val="left" w:pos="5322"/>
              </w:tabs>
              <w:spacing w:after="0" w:line="240" w:lineRule="auto"/>
              <w:jc w:val="both"/>
              <w:rPr>
                <w:rFonts w:ascii="Times New Roman" w:hAnsi="Times New Roman" w:cs="Times New Roman"/>
                <w:sz w:val="24"/>
                <w:szCs w:val="24"/>
              </w:rPr>
            </w:pPr>
            <w:r w:rsidRPr="00166D79">
              <w:rPr>
                <w:rStyle w:val="markedcontent"/>
                <w:rFonts w:ascii="Times New Roman" w:hAnsi="Times New Roman" w:cs="Times New Roman"/>
                <w:sz w:val="24"/>
                <w:szCs w:val="24"/>
              </w:rPr>
              <w:t xml:space="preserve">У випадку виникнення позаштатної ситуації або </w:t>
            </w:r>
            <w:proofErr w:type="spellStart"/>
            <w:r w:rsidRPr="00166D79">
              <w:rPr>
                <w:rStyle w:val="markedcontent"/>
                <w:rFonts w:ascii="Times New Roman" w:hAnsi="Times New Roman" w:cs="Times New Roman"/>
                <w:sz w:val="24"/>
                <w:szCs w:val="24"/>
              </w:rPr>
              <w:t>непроведення</w:t>
            </w:r>
            <w:proofErr w:type="spellEnd"/>
            <w:r w:rsidRPr="00166D79">
              <w:rPr>
                <w:rStyle w:val="markedcontent"/>
                <w:rFonts w:ascii="Times New Roman" w:hAnsi="Times New Roman" w:cs="Times New Roman"/>
                <w:sz w:val="24"/>
                <w:szCs w:val="24"/>
              </w:rPr>
              <w:t xml:space="preserve"> торгів</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на РДН торги на ВДР можуть проводитись протягом доби постачання після</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відновлення ОР технічної можливості для їх проведення. ОР не пізніше ніж</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за 60 хвилин до часу початку проведення торгів на ВДР на добу постачання,</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після відновлення технічної можливості для їх проведення, оприлюднює на</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 xml:space="preserve">своєму </w:t>
            </w:r>
            <w:proofErr w:type="spellStart"/>
            <w:r w:rsidRPr="00166D79">
              <w:rPr>
                <w:rStyle w:val="markedcontent"/>
                <w:rFonts w:ascii="Times New Roman" w:hAnsi="Times New Roman" w:cs="Times New Roman"/>
                <w:sz w:val="24"/>
                <w:szCs w:val="24"/>
              </w:rPr>
              <w:t>вебсайті</w:t>
            </w:r>
            <w:proofErr w:type="spellEnd"/>
            <w:r w:rsidRPr="00166D79">
              <w:rPr>
                <w:rStyle w:val="markedcontent"/>
                <w:rFonts w:ascii="Times New Roman" w:hAnsi="Times New Roman" w:cs="Times New Roman"/>
                <w:sz w:val="24"/>
                <w:szCs w:val="24"/>
              </w:rPr>
              <w:t xml:space="preserve"> та надсилає на електронні адреси учасників РДН/ВДР</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повідомлення про час початку проведення торгів на ВДР на добу</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постачання.</w:t>
            </w:r>
          </w:p>
        </w:tc>
        <w:tc>
          <w:tcPr>
            <w:tcW w:w="2500" w:type="pct"/>
            <w:tcBorders>
              <w:top w:val="single" w:sz="4" w:space="0" w:color="auto"/>
              <w:left w:val="single" w:sz="4" w:space="0" w:color="auto"/>
              <w:bottom w:val="single" w:sz="4" w:space="0" w:color="auto"/>
              <w:right w:val="single" w:sz="4" w:space="0" w:color="auto"/>
            </w:tcBorders>
          </w:tcPr>
          <w:p w14:paraId="4CA196A4" w14:textId="7586964C" w:rsidR="00CA3C30" w:rsidRPr="00166D79" w:rsidRDefault="00CA3C30" w:rsidP="008677BB">
            <w:pPr>
              <w:tabs>
                <w:tab w:val="left" w:pos="410"/>
                <w:tab w:val="left" w:pos="5322"/>
              </w:tabs>
              <w:spacing w:after="0" w:line="240" w:lineRule="auto"/>
              <w:jc w:val="both"/>
              <w:rPr>
                <w:rFonts w:ascii="Times New Roman" w:hAnsi="Times New Roman" w:cs="Times New Roman"/>
                <w:sz w:val="24"/>
                <w:szCs w:val="24"/>
              </w:rPr>
            </w:pPr>
            <w:r w:rsidRPr="00E22148">
              <w:rPr>
                <w:rFonts w:ascii="Times New Roman" w:hAnsi="Times New Roman" w:cs="Times New Roman"/>
                <w:sz w:val="24"/>
                <w:szCs w:val="24"/>
              </w:rPr>
              <w:t>3.5.1. Учасники</w:t>
            </w:r>
            <w:r w:rsidRPr="00166D79">
              <w:rPr>
                <w:rFonts w:ascii="Times New Roman" w:hAnsi="Times New Roman" w:cs="Times New Roman"/>
                <w:sz w:val="24"/>
                <w:szCs w:val="24"/>
              </w:rPr>
              <w:t xml:space="preserve"> РДН/ВДР можуть подавати заявки на торги на ВДР, починаючи з </w:t>
            </w:r>
            <w:r w:rsidRPr="00604769">
              <w:rPr>
                <w:rFonts w:ascii="Times New Roman" w:hAnsi="Times New Roman" w:cs="Times New Roman"/>
                <w:b/>
                <w:bCs/>
                <w:sz w:val="24"/>
                <w:szCs w:val="24"/>
              </w:rPr>
              <w:t>16:00</w:t>
            </w:r>
            <w:r w:rsidRPr="00166D79">
              <w:rPr>
                <w:rFonts w:ascii="Times New Roman" w:hAnsi="Times New Roman" w:cs="Times New Roman"/>
                <w:sz w:val="24"/>
                <w:szCs w:val="24"/>
              </w:rPr>
              <w:t xml:space="preserve"> години доби, що </w:t>
            </w:r>
            <w:r w:rsidRPr="00F537B8">
              <w:rPr>
                <w:rFonts w:ascii="Times New Roman" w:hAnsi="Times New Roman" w:cs="Times New Roman"/>
                <w:sz w:val="24"/>
                <w:szCs w:val="24"/>
              </w:rPr>
              <w:t xml:space="preserve">передує добі постачання, і до </w:t>
            </w:r>
            <w:r w:rsidR="00E22148" w:rsidRPr="00F537B8">
              <w:rPr>
                <w:rFonts w:ascii="Times New Roman" w:hAnsi="Times New Roman" w:cs="Times New Roman"/>
                <w:b/>
                <w:bCs/>
                <w:sz w:val="24"/>
                <w:szCs w:val="24"/>
              </w:rPr>
              <w:t>часу</w:t>
            </w:r>
            <w:r w:rsidR="00E22148" w:rsidRPr="00F537B8">
              <w:rPr>
                <w:rFonts w:ascii="Times New Roman" w:hAnsi="Times New Roman" w:cs="Times New Roman"/>
                <w:sz w:val="24"/>
                <w:szCs w:val="24"/>
              </w:rPr>
              <w:t xml:space="preserve"> </w:t>
            </w:r>
            <w:r w:rsidRPr="00F537B8">
              <w:rPr>
                <w:rFonts w:ascii="Times New Roman" w:hAnsi="Times New Roman" w:cs="Times New Roman"/>
                <w:sz w:val="24"/>
                <w:szCs w:val="24"/>
              </w:rPr>
              <w:t>«закриття воріт ВДР», що настає за 60 хвилин до початку</w:t>
            </w:r>
            <w:r w:rsidRPr="00166D79">
              <w:rPr>
                <w:rFonts w:ascii="Times New Roman" w:hAnsi="Times New Roman" w:cs="Times New Roman"/>
                <w:sz w:val="24"/>
                <w:szCs w:val="24"/>
              </w:rPr>
              <w:t xml:space="preserve"> розрахункового періоду, на який подається заявка.</w:t>
            </w:r>
          </w:p>
          <w:p w14:paraId="6E1CE0A0" w14:textId="77777777" w:rsidR="00CA3C30" w:rsidRPr="00166D79" w:rsidRDefault="00CA3C30" w:rsidP="008677BB">
            <w:pPr>
              <w:tabs>
                <w:tab w:val="left" w:pos="410"/>
                <w:tab w:val="left" w:pos="5322"/>
              </w:tabs>
              <w:spacing w:after="0" w:line="240" w:lineRule="auto"/>
              <w:jc w:val="both"/>
              <w:rPr>
                <w:rStyle w:val="markedcontent"/>
                <w:rFonts w:ascii="Times New Roman" w:hAnsi="Times New Roman" w:cs="Times New Roman"/>
                <w:sz w:val="24"/>
                <w:szCs w:val="24"/>
              </w:rPr>
            </w:pPr>
            <w:r w:rsidRPr="00166D79">
              <w:rPr>
                <w:rStyle w:val="markedcontent"/>
                <w:rFonts w:ascii="Times New Roman" w:hAnsi="Times New Roman" w:cs="Times New Roman"/>
                <w:sz w:val="24"/>
                <w:szCs w:val="24"/>
              </w:rPr>
              <w:t>Час початку подання заявок на торги на ВДР може бути перенесено</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ОР, але не пізніше ніж до 22:00 години доби, що передує добі постачання.</w:t>
            </w:r>
          </w:p>
          <w:p w14:paraId="7C519044" w14:textId="77777777" w:rsidR="00CA3C30" w:rsidRDefault="00CA3C30" w:rsidP="008677BB">
            <w:pPr>
              <w:spacing w:after="0" w:line="240" w:lineRule="auto"/>
              <w:jc w:val="both"/>
              <w:rPr>
                <w:rStyle w:val="markedcontent"/>
                <w:rFonts w:ascii="Times New Roman" w:hAnsi="Times New Roman" w:cs="Times New Roman"/>
                <w:sz w:val="24"/>
                <w:szCs w:val="24"/>
              </w:rPr>
            </w:pPr>
            <w:r w:rsidRPr="00166D79">
              <w:rPr>
                <w:rStyle w:val="markedcontent"/>
                <w:rFonts w:ascii="Times New Roman" w:hAnsi="Times New Roman" w:cs="Times New Roman"/>
                <w:sz w:val="24"/>
                <w:szCs w:val="24"/>
              </w:rPr>
              <w:t xml:space="preserve">У випадку виникнення позаштатної ситуації або </w:t>
            </w:r>
            <w:proofErr w:type="spellStart"/>
            <w:r w:rsidRPr="00166D79">
              <w:rPr>
                <w:rStyle w:val="markedcontent"/>
                <w:rFonts w:ascii="Times New Roman" w:hAnsi="Times New Roman" w:cs="Times New Roman"/>
                <w:sz w:val="24"/>
                <w:szCs w:val="24"/>
              </w:rPr>
              <w:t>непроведення</w:t>
            </w:r>
            <w:proofErr w:type="spellEnd"/>
            <w:r w:rsidRPr="00166D79">
              <w:rPr>
                <w:rStyle w:val="markedcontent"/>
                <w:rFonts w:ascii="Times New Roman" w:hAnsi="Times New Roman" w:cs="Times New Roman"/>
                <w:sz w:val="24"/>
                <w:szCs w:val="24"/>
              </w:rPr>
              <w:t xml:space="preserve"> торгів</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на РДН торги на ВДР можуть проводитись протягом доби постачання після</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відновлення ОР технічної можливості для їх проведення. ОР не пізніше ніж</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за 60 хвилин до часу початку проведення торгів на ВДР на добу постачання,</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після відновлення технічної можливості для їх проведення, оприлюднює на</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 xml:space="preserve">своєму </w:t>
            </w:r>
            <w:proofErr w:type="spellStart"/>
            <w:r w:rsidRPr="00166D79">
              <w:rPr>
                <w:rStyle w:val="markedcontent"/>
                <w:rFonts w:ascii="Times New Roman" w:hAnsi="Times New Roman" w:cs="Times New Roman"/>
                <w:sz w:val="24"/>
                <w:szCs w:val="24"/>
              </w:rPr>
              <w:t>вебсайті</w:t>
            </w:r>
            <w:proofErr w:type="spellEnd"/>
            <w:r w:rsidRPr="00166D79">
              <w:rPr>
                <w:rStyle w:val="markedcontent"/>
                <w:rFonts w:ascii="Times New Roman" w:hAnsi="Times New Roman" w:cs="Times New Roman"/>
                <w:sz w:val="24"/>
                <w:szCs w:val="24"/>
              </w:rPr>
              <w:t xml:space="preserve"> та надсилає на електронні адреси учасників РДН/ВДР</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повідомлення про час початку проведення торгів на ВДР на добу</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постачання.</w:t>
            </w:r>
          </w:p>
          <w:p w14:paraId="4ACADD0B" w14:textId="226AF54F" w:rsidR="00DB7713" w:rsidRPr="00166D79" w:rsidRDefault="00DB7713" w:rsidP="008677BB">
            <w:pPr>
              <w:spacing w:after="0" w:line="240" w:lineRule="auto"/>
              <w:jc w:val="both"/>
              <w:rPr>
                <w:rFonts w:ascii="Times New Roman" w:hAnsi="Times New Roman" w:cs="Times New Roman"/>
                <w:sz w:val="24"/>
                <w:szCs w:val="24"/>
              </w:rPr>
            </w:pPr>
          </w:p>
        </w:tc>
      </w:tr>
      <w:tr w:rsidR="00CA3C30" w:rsidRPr="00166D79" w14:paraId="2B7DB3E6" w14:textId="77777777" w:rsidTr="00CA3C30">
        <w:trPr>
          <w:trHeight w:val="284"/>
        </w:trPr>
        <w:tc>
          <w:tcPr>
            <w:tcW w:w="5000" w:type="pct"/>
            <w:gridSpan w:val="2"/>
            <w:tcBorders>
              <w:top w:val="single" w:sz="4" w:space="0" w:color="auto"/>
              <w:left w:val="single" w:sz="4" w:space="0" w:color="auto"/>
              <w:bottom w:val="single" w:sz="4" w:space="0" w:color="auto"/>
              <w:right w:val="single" w:sz="4" w:space="0" w:color="auto"/>
            </w:tcBorders>
          </w:tcPr>
          <w:p w14:paraId="4B16F8F0" w14:textId="2CDAF900" w:rsidR="00CA3C30" w:rsidRPr="007950AC" w:rsidRDefault="00CA3C30" w:rsidP="008677BB">
            <w:pPr>
              <w:spacing w:after="0" w:line="240" w:lineRule="auto"/>
              <w:jc w:val="both"/>
              <w:rPr>
                <w:rFonts w:ascii="Times New Roman" w:hAnsi="Times New Roman" w:cs="Times New Roman"/>
                <w:strike/>
                <w:sz w:val="24"/>
                <w:szCs w:val="24"/>
              </w:rPr>
            </w:pPr>
            <w:r w:rsidRPr="006267D5">
              <w:rPr>
                <w:rFonts w:ascii="Times New Roman" w:hAnsi="Times New Roman" w:cs="Times New Roman"/>
                <w:b/>
                <w:i/>
                <w:sz w:val="24"/>
                <w:szCs w:val="24"/>
              </w:rPr>
              <w:t>3.6. Повідомлення про результати торгів на ВДР</w:t>
            </w:r>
          </w:p>
        </w:tc>
      </w:tr>
      <w:tr w:rsidR="00CA3C30" w:rsidRPr="00166D79" w14:paraId="381E0485" w14:textId="77777777" w:rsidTr="00CA3C30">
        <w:trPr>
          <w:trHeight w:val="284"/>
        </w:trPr>
        <w:tc>
          <w:tcPr>
            <w:tcW w:w="2500" w:type="pct"/>
            <w:tcBorders>
              <w:top w:val="single" w:sz="4" w:space="0" w:color="auto"/>
              <w:left w:val="single" w:sz="4" w:space="0" w:color="auto"/>
              <w:bottom w:val="single" w:sz="4" w:space="0" w:color="auto"/>
              <w:right w:val="single" w:sz="4" w:space="0" w:color="auto"/>
            </w:tcBorders>
          </w:tcPr>
          <w:p w14:paraId="1F15D66D" w14:textId="77777777" w:rsidR="00CA3C30" w:rsidRPr="006909EE" w:rsidRDefault="00CA3C30" w:rsidP="008677BB">
            <w:pPr>
              <w:spacing w:after="0" w:line="240" w:lineRule="auto"/>
              <w:jc w:val="both"/>
              <w:rPr>
                <w:rFonts w:ascii="Times New Roman" w:hAnsi="Times New Roman" w:cs="Times New Roman"/>
                <w:sz w:val="24"/>
                <w:szCs w:val="24"/>
              </w:rPr>
            </w:pPr>
            <w:r w:rsidRPr="006909EE">
              <w:rPr>
                <w:rFonts w:ascii="Times New Roman" w:hAnsi="Times New Roman" w:cs="Times New Roman"/>
                <w:sz w:val="24"/>
                <w:szCs w:val="24"/>
              </w:rPr>
              <w:t xml:space="preserve">3.6.2. ОР за результатами торгів на ВДР формує та надає відомості розрахунків на ВДР учасникам РДН/ВДР до 13:30 години доби, наступної після доби постачання. </w:t>
            </w:r>
          </w:p>
          <w:p w14:paraId="1F47A1F2" w14:textId="2001D8EB" w:rsidR="00CA3C30" w:rsidRPr="006909EE" w:rsidRDefault="00CA3C30" w:rsidP="008677BB">
            <w:pPr>
              <w:spacing w:after="0" w:line="240" w:lineRule="auto"/>
              <w:jc w:val="both"/>
              <w:rPr>
                <w:rFonts w:ascii="Times New Roman" w:hAnsi="Times New Roman" w:cs="Times New Roman"/>
                <w:sz w:val="24"/>
                <w:szCs w:val="24"/>
              </w:rPr>
            </w:pPr>
            <w:r w:rsidRPr="006909EE">
              <w:rPr>
                <w:rFonts w:ascii="Times New Roman" w:hAnsi="Times New Roman" w:cs="Times New Roman"/>
                <w:sz w:val="24"/>
                <w:szCs w:val="24"/>
              </w:rPr>
              <w:t>У разі перенесення часу «закриття воріт РДН» ОР формує та надає відомості розрахунків на ВДР учасникам РДН/ВДР одночасно з наданням відомостей розрахунків на РДН.</w:t>
            </w:r>
          </w:p>
        </w:tc>
        <w:tc>
          <w:tcPr>
            <w:tcW w:w="2500" w:type="pct"/>
            <w:tcBorders>
              <w:top w:val="single" w:sz="4" w:space="0" w:color="auto"/>
              <w:left w:val="single" w:sz="4" w:space="0" w:color="auto"/>
              <w:bottom w:val="single" w:sz="4" w:space="0" w:color="auto"/>
              <w:right w:val="single" w:sz="4" w:space="0" w:color="auto"/>
            </w:tcBorders>
          </w:tcPr>
          <w:p w14:paraId="0EEC37B0" w14:textId="0AF2D681" w:rsidR="00CA3C30" w:rsidRPr="006909EE" w:rsidRDefault="00CA3C30" w:rsidP="008677BB">
            <w:pPr>
              <w:spacing w:after="0" w:line="240" w:lineRule="auto"/>
              <w:jc w:val="both"/>
              <w:rPr>
                <w:rFonts w:ascii="Times New Roman" w:hAnsi="Times New Roman" w:cs="Times New Roman"/>
                <w:sz w:val="24"/>
                <w:szCs w:val="24"/>
              </w:rPr>
            </w:pPr>
            <w:r w:rsidRPr="00E22148">
              <w:rPr>
                <w:rFonts w:ascii="Times New Roman" w:hAnsi="Times New Roman" w:cs="Times New Roman"/>
                <w:sz w:val="24"/>
                <w:szCs w:val="24"/>
              </w:rPr>
              <w:t>3.6.2.</w:t>
            </w:r>
            <w:r w:rsidRPr="006909EE">
              <w:rPr>
                <w:rFonts w:ascii="Times New Roman" w:hAnsi="Times New Roman" w:cs="Times New Roman"/>
                <w:sz w:val="24"/>
                <w:szCs w:val="24"/>
              </w:rPr>
              <w:t xml:space="preserve"> ОР за результатами торгів на ВДР формує та надає відомості розрахунків на ВДР учасникам РДН/ВДР </w:t>
            </w:r>
            <w:r w:rsidRPr="008B6A59">
              <w:rPr>
                <w:rFonts w:ascii="Times New Roman" w:hAnsi="Times New Roman" w:cs="Times New Roman"/>
                <w:b/>
                <w:bCs/>
                <w:iCs/>
                <w:sz w:val="24"/>
                <w:szCs w:val="24"/>
              </w:rPr>
              <w:t>не пізніше</w:t>
            </w:r>
            <w:r w:rsidRPr="008B6A59">
              <w:rPr>
                <w:rFonts w:ascii="Times New Roman" w:hAnsi="Times New Roman" w:cs="Times New Roman"/>
                <w:iCs/>
                <w:sz w:val="24"/>
                <w:szCs w:val="24"/>
              </w:rPr>
              <w:t xml:space="preserve"> </w:t>
            </w:r>
            <w:r w:rsidRPr="006909EE">
              <w:rPr>
                <w:rFonts w:ascii="Times New Roman" w:hAnsi="Times New Roman" w:cs="Times New Roman"/>
                <w:b/>
                <w:sz w:val="24"/>
                <w:szCs w:val="24"/>
              </w:rPr>
              <w:t>14:30</w:t>
            </w:r>
            <w:r w:rsidRPr="006909EE">
              <w:rPr>
                <w:rFonts w:ascii="Times New Roman" w:hAnsi="Times New Roman" w:cs="Times New Roman"/>
                <w:sz w:val="24"/>
                <w:szCs w:val="24"/>
              </w:rPr>
              <w:t xml:space="preserve"> години доби, наступної після доби постачання. </w:t>
            </w:r>
          </w:p>
          <w:p w14:paraId="7F3B5AD7" w14:textId="77777777" w:rsidR="00CA3C30" w:rsidRDefault="00CA3C30" w:rsidP="008677BB">
            <w:pPr>
              <w:spacing w:after="0" w:line="240" w:lineRule="auto"/>
              <w:jc w:val="both"/>
              <w:rPr>
                <w:rFonts w:ascii="Times New Roman" w:hAnsi="Times New Roman" w:cs="Times New Roman"/>
                <w:sz w:val="24"/>
                <w:szCs w:val="24"/>
              </w:rPr>
            </w:pPr>
            <w:r w:rsidRPr="006909EE">
              <w:rPr>
                <w:rFonts w:ascii="Times New Roman" w:hAnsi="Times New Roman" w:cs="Times New Roman"/>
                <w:sz w:val="24"/>
                <w:szCs w:val="24"/>
              </w:rPr>
              <w:t>У разі перенесення часу «закриття воріт РДН» ОР формує та надає відомості розрахунків на ВДР учасникам РДН/ВДР одночасно з наданням відомостей розрахунків на РДН.</w:t>
            </w:r>
          </w:p>
          <w:p w14:paraId="1A1C7E95" w14:textId="1FE715C8" w:rsidR="00DB7713" w:rsidRPr="006909EE" w:rsidRDefault="00DB7713" w:rsidP="008677BB">
            <w:pPr>
              <w:spacing w:after="0" w:line="240" w:lineRule="auto"/>
              <w:jc w:val="both"/>
              <w:rPr>
                <w:rFonts w:ascii="Times New Roman" w:hAnsi="Times New Roman" w:cs="Times New Roman"/>
                <w:sz w:val="24"/>
                <w:szCs w:val="24"/>
              </w:rPr>
            </w:pPr>
          </w:p>
        </w:tc>
      </w:tr>
      <w:tr w:rsidR="00CA3C30" w:rsidRPr="00166D79" w14:paraId="0EC62146" w14:textId="77777777" w:rsidTr="00CA3C30">
        <w:trPr>
          <w:trHeight w:val="284"/>
        </w:trPr>
        <w:tc>
          <w:tcPr>
            <w:tcW w:w="2500" w:type="pct"/>
            <w:tcBorders>
              <w:top w:val="single" w:sz="4" w:space="0" w:color="auto"/>
              <w:left w:val="single" w:sz="4" w:space="0" w:color="auto"/>
              <w:bottom w:val="single" w:sz="4" w:space="0" w:color="auto"/>
              <w:right w:val="single" w:sz="4" w:space="0" w:color="auto"/>
            </w:tcBorders>
          </w:tcPr>
          <w:p w14:paraId="194A7FBC" w14:textId="24DBC609" w:rsidR="00CA3C30" w:rsidRPr="00D42022" w:rsidRDefault="00CA3C30" w:rsidP="00D42022">
            <w:pPr>
              <w:pStyle w:val="a4"/>
              <w:spacing w:after="0"/>
              <w:jc w:val="both"/>
              <w:rPr>
                <w:sz w:val="24"/>
                <w:szCs w:val="24"/>
                <w:lang w:val="uk-UA"/>
              </w:rPr>
            </w:pPr>
            <w:r w:rsidRPr="008B6A59">
              <w:rPr>
                <w:sz w:val="24"/>
                <w:szCs w:val="24"/>
                <w:lang w:val="uk-UA"/>
              </w:rPr>
              <w:lastRenderedPageBreak/>
              <w:t>3.6.4. Учасник РДН/ВДР, який ознайомився з відомістю розрахунків на ВДР і має до неї заперечення, повинен не пізніше 13:30 години доби, наступної після доби постачання, подати ОР повідомлення про незгоду з результатами, що зазначені у відомості розрахунків на ВДР, з викладенням суті своїх заперечень.</w:t>
            </w:r>
          </w:p>
        </w:tc>
        <w:tc>
          <w:tcPr>
            <w:tcW w:w="2500" w:type="pct"/>
            <w:tcBorders>
              <w:top w:val="single" w:sz="4" w:space="0" w:color="auto"/>
              <w:left w:val="single" w:sz="4" w:space="0" w:color="auto"/>
              <w:bottom w:val="single" w:sz="4" w:space="0" w:color="auto"/>
              <w:right w:val="single" w:sz="4" w:space="0" w:color="auto"/>
            </w:tcBorders>
          </w:tcPr>
          <w:p w14:paraId="1416E7BC" w14:textId="77777777" w:rsidR="00896533" w:rsidRDefault="00CA3C30" w:rsidP="00896533">
            <w:pPr>
              <w:spacing w:after="0" w:line="240" w:lineRule="auto"/>
              <w:jc w:val="both"/>
              <w:rPr>
                <w:rFonts w:ascii="Times New Roman" w:hAnsi="Times New Roman" w:cs="Times New Roman"/>
                <w:sz w:val="24"/>
                <w:szCs w:val="24"/>
              </w:rPr>
            </w:pPr>
            <w:r w:rsidRPr="00ED418F">
              <w:rPr>
                <w:rFonts w:ascii="Times New Roman" w:hAnsi="Times New Roman" w:cs="Times New Roman"/>
                <w:sz w:val="24"/>
                <w:szCs w:val="24"/>
              </w:rPr>
              <w:t xml:space="preserve">3.6.4. Учасник РДН/ВДР, який ознайомився з відомістю розрахунків на ВДР і має до неї заперечення, повинен </w:t>
            </w:r>
            <w:r w:rsidR="00896533" w:rsidRPr="00ED418F">
              <w:rPr>
                <w:rFonts w:ascii="Times New Roman" w:hAnsi="Times New Roman" w:cs="Times New Roman"/>
                <w:b/>
                <w:bCs/>
                <w:sz w:val="24"/>
                <w:szCs w:val="24"/>
              </w:rPr>
              <w:t>не пізніше ніж через 30 хвилин з часу отримання результатів подати ОР повідомлення про незгоду з результатами торгів, що зазначені у відомості</w:t>
            </w:r>
            <w:r w:rsidR="00896533" w:rsidRPr="00ED418F">
              <w:rPr>
                <w:rFonts w:ascii="Times New Roman" w:hAnsi="Times New Roman" w:cs="Times New Roman"/>
                <w:sz w:val="24"/>
                <w:szCs w:val="24"/>
              </w:rPr>
              <w:t xml:space="preserve"> </w:t>
            </w:r>
            <w:r w:rsidRPr="00ED418F">
              <w:rPr>
                <w:rFonts w:ascii="Times New Roman" w:hAnsi="Times New Roman" w:cs="Times New Roman"/>
                <w:sz w:val="24"/>
                <w:szCs w:val="24"/>
              </w:rPr>
              <w:t>розрахунків на ВДР, з викладенням суті своїх заперечень.</w:t>
            </w:r>
          </w:p>
          <w:p w14:paraId="5A131C2C" w14:textId="627A979A" w:rsidR="00DB7713" w:rsidRPr="00ED418F" w:rsidRDefault="00DB7713" w:rsidP="00896533">
            <w:pPr>
              <w:spacing w:after="0" w:line="240" w:lineRule="auto"/>
              <w:jc w:val="both"/>
              <w:rPr>
                <w:rFonts w:ascii="Times New Roman" w:hAnsi="Times New Roman" w:cs="Times New Roman"/>
                <w:sz w:val="24"/>
                <w:szCs w:val="24"/>
              </w:rPr>
            </w:pPr>
          </w:p>
        </w:tc>
      </w:tr>
      <w:tr w:rsidR="00CA3C30" w:rsidRPr="00166D79" w14:paraId="6907994F" w14:textId="77777777" w:rsidTr="00CA3C30">
        <w:trPr>
          <w:trHeight w:val="284"/>
        </w:trPr>
        <w:tc>
          <w:tcPr>
            <w:tcW w:w="2500" w:type="pct"/>
            <w:tcBorders>
              <w:top w:val="single" w:sz="4" w:space="0" w:color="auto"/>
              <w:left w:val="single" w:sz="4" w:space="0" w:color="auto"/>
              <w:bottom w:val="single" w:sz="4" w:space="0" w:color="auto"/>
              <w:right w:val="single" w:sz="4" w:space="0" w:color="auto"/>
            </w:tcBorders>
          </w:tcPr>
          <w:p w14:paraId="640628ED" w14:textId="28764DA1" w:rsidR="00CA3C30" w:rsidRPr="008B6A59" w:rsidRDefault="00CA3C30" w:rsidP="006909EE">
            <w:pPr>
              <w:spacing w:after="0" w:line="240" w:lineRule="auto"/>
              <w:jc w:val="both"/>
              <w:rPr>
                <w:rFonts w:ascii="Times New Roman" w:hAnsi="Times New Roman" w:cs="Times New Roman"/>
                <w:sz w:val="24"/>
                <w:szCs w:val="24"/>
              </w:rPr>
            </w:pPr>
            <w:r w:rsidRPr="008B6A59">
              <w:rPr>
                <w:rFonts w:ascii="Times New Roman" w:hAnsi="Times New Roman" w:cs="Times New Roman"/>
                <w:sz w:val="24"/>
                <w:szCs w:val="24"/>
              </w:rPr>
              <w:t>3.6.5. У випадку отримання повідомлення про незгоду з результатами, що зазначені у відомості розрахунків ВДР, ОР проводить перевірку сформованої відомості розрахунків на ВДР та за її висновком не пізніше 14:00 години доби, наступної після доби постачання:</w:t>
            </w:r>
          </w:p>
          <w:p w14:paraId="729FC17D" w14:textId="19EDEE4E" w:rsidR="00CA3C30" w:rsidRPr="008B6A59" w:rsidRDefault="00CA3C30" w:rsidP="00CA3C30">
            <w:pPr>
              <w:spacing w:after="0" w:line="240" w:lineRule="auto"/>
              <w:jc w:val="both"/>
              <w:rPr>
                <w:sz w:val="24"/>
                <w:szCs w:val="24"/>
              </w:rPr>
            </w:pPr>
            <w:r>
              <w:rPr>
                <w:rFonts w:ascii="Times New Roman" w:hAnsi="Times New Roman" w:cs="Times New Roman"/>
                <w:sz w:val="24"/>
                <w:szCs w:val="24"/>
              </w:rPr>
              <w:t>…</w:t>
            </w:r>
          </w:p>
        </w:tc>
        <w:tc>
          <w:tcPr>
            <w:tcW w:w="2500" w:type="pct"/>
            <w:tcBorders>
              <w:top w:val="single" w:sz="4" w:space="0" w:color="auto"/>
              <w:left w:val="single" w:sz="4" w:space="0" w:color="auto"/>
              <w:bottom w:val="single" w:sz="4" w:space="0" w:color="auto"/>
              <w:right w:val="single" w:sz="4" w:space="0" w:color="auto"/>
            </w:tcBorders>
          </w:tcPr>
          <w:p w14:paraId="4DF743B3" w14:textId="5D2B95BB" w:rsidR="00854FDF" w:rsidRPr="00ED418F" w:rsidRDefault="00CA3C30" w:rsidP="00854FDF">
            <w:pPr>
              <w:spacing w:after="0" w:line="240" w:lineRule="auto"/>
              <w:jc w:val="both"/>
              <w:rPr>
                <w:rFonts w:ascii="Times New Roman" w:hAnsi="Times New Roman" w:cs="Times New Roman"/>
                <w:b/>
                <w:bCs/>
                <w:sz w:val="24"/>
                <w:szCs w:val="24"/>
              </w:rPr>
            </w:pPr>
            <w:r w:rsidRPr="00ED418F">
              <w:rPr>
                <w:rFonts w:ascii="Times New Roman" w:hAnsi="Times New Roman" w:cs="Times New Roman"/>
                <w:sz w:val="24"/>
                <w:szCs w:val="24"/>
              </w:rPr>
              <w:t xml:space="preserve">3.6.5. </w:t>
            </w:r>
            <w:r w:rsidR="00854FDF" w:rsidRPr="00ED418F">
              <w:rPr>
                <w:rFonts w:ascii="Times New Roman" w:hAnsi="Times New Roman" w:cs="Times New Roman"/>
                <w:b/>
                <w:bCs/>
                <w:sz w:val="24"/>
                <w:szCs w:val="24"/>
              </w:rPr>
              <w:t>ОР у випадку отримання повідомлення про незгоду з результатами торгів, зазначеними у відомості розрахунків на ВДР, не пізніше ніж через 30 хвилин з часу отримання такого повідомлення проводить перевірку сформованої відомості розрахунків на ВДР та за її результатами:</w:t>
            </w:r>
          </w:p>
          <w:p w14:paraId="75CEC68D" w14:textId="6DA21FFD" w:rsidR="00CA3C30" w:rsidRPr="00ED418F" w:rsidRDefault="00CA3C30" w:rsidP="00CA3C30">
            <w:pPr>
              <w:spacing w:after="0" w:line="240" w:lineRule="auto"/>
              <w:jc w:val="both"/>
              <w:rPr>
                <w:rFonts w:ascii="Times New Roman" w:hAnsi="Times New Roman" w:cs="Times New Roman"/>
                <w:strike/>
                <w:sz w:val="24"/>
                <w:szCs w:val="24"/>
                <w:lang w:val="en-US"/>
              </w:rPr>
            </w:pPr>
            <w:r w:rsidRPr="00ED418F">
              <w:rPr>
                <w:rFonts w:ascii="Times New Roman" w:hAnsi="Times New Roman" w:cs="Times New Roman"/>
                <w:sz w:val="24"/>
                <w:szCs w:val="24"/>
              </w:rPr>
              <w:t>…</w:t>
            </w:r>
          </w:p>
        </w:tc>
      </w:tr>
      <w:tr w:rsidR="00CA3C30" w:rsidRPr="00166D79" w14:paraId="37773C2F" w14:textId="77777777" w:rsidTr="00CA3C30">
        <w:trPr>
          <w:trHeight w:val="284"/>
        </w:trPr>
        <w:tc>
          <w:tcPr>
            <w:tcW w:w="2500" w:type="pct"/>
            <w:tcBorders>
              <w:top w:val="single" w:sz="4" w:space="0" w:color="auto"/>
              <w:left w:val="single" w:sz="4" w:space="0" w:color="auto"/>
              <w:bottom w:val="single" w:sz="4" w:space="0" w:color="auto"/>
              <w:right w:val="single" w:sz="4" w:space="0" w:color="auto"/>
            </w:tcBorders>
          </w:tcPr>
          <w:p w14:paraId="6B1685CC" w14:textId="14010594" w:rsidR="00CA3C30" w:rsidRDefault="00CA3C30" w:rsidP="008677BB">
            <w:pPr>
              <w:spacing w:after="0" w:line="240" w:lineRule="auto"/>
              <w:jc w:val="both"/>
              <w:rPr>
                <w:rFonts w:ascii="Times New Roman" w:hAnsi="Times New Roman" w:cs="Times New Roman"/>
                <w:sz w:val="24"/>
                <w:szCs w:val="24"/>
              </w:rPr>
            </w:pPr>
            <w:r w:rsidRPr="008B6A59">
              <w:rPr>
                <w:rFonts w:ascii="Times New Roman" w:hAnsi="Times New Roman" w:cs="Times New Roman"/>
                <w:sz w:val="24"/>
                <w:szCs w:val="24"/>
              </w:rPr>
              <w:t>3.6.6. ОР надає Регулятору до 15:00 години доби, наступної після доби постачання, звітні дані про результати проведених торгів на ВДР, які мають містити інформацію по кожному учаснику торгів про:</w:t>
            </w:r>
          </w:p>
          <w:p w14:paraId="063FB026" w14:textId="77777777" w:rsidR="00CA3C30" w:rsidRPr="008B6A59" w:rsidRDefault="00CA3C30" w:rsidP="008677BB">
            <w:pPr>
              <w:spacing w:after="0" w:line="240" w:lineRule="auto"/>
              <w:jc w:val="both"/>
              <w:rPr>
                <w:rFonts w:ascii="Times New Roman" w:hAnsi="Times New Roman" w:cs="Times New Roman"/>
                <w:sz w:val="24"/>
                <w:szCs w:val="24"/>
              </w:rPr>
            </w:pPr>
          </w:p>
          <w:p w14:paraId="723D3669" w14:textId="777B18AD" w:rsidR="00CA3C30" w:rsidRPr="008B6A59" w:rsidRDefault="00CA3C30" w:rsidP="008677BB">
            <w:pPr>
              <w:pStyle w:val="a4"/>
              <w:spacing w:after="0"/>
              <w:jc w:val="both"/>
              <w:rPr>
                <w:sz w:val="24"/>
                <w:szCs w:val="24"/>
                <w:lang w:val="uk-UA"/>
              </w:rPr>
            </w:pPr>
            <w:r w:rsidRPr="008B6A59">
              <w:rPr>
                <w:sz w:val="24"/>
                <w:szCs w:val="24"/>
                <w:lang w:val="uk-UA"/>
              </w:rPr>
              <w:t>…</w:t>
            </w:r>
          </w:p>
        </w:tc>
        <w:tc>
          <w:tcPr>
            <w:tcW w:w="2500" w:type="pct"/>
            <w:tcBorders>
              <w:top w:val="single" w:sz="4" w:space="0" w:color="auto"/>
              <w:left w:val="single" w:sz="4" w:space="0" w:color="auto"/>
              <w:bottom w:val="single" w:sz="4" w:space="0" w:color="auto"/>
              <w:right w:val="single" w:sz="4" w:space="0" w:color="auto"/>
            </w:tcBorders>
          </w:tcPr>
          <w:p w14:paraId="7D70E731" w14:textId="4FEF4B27" w:rsidR="00CA3C30" w:rsidRPr="007950AC" w:rsidRDefault="00CA3C30" w:rsidP="006909EE">
            <w:pPr>
              <w:spacing w:after="0" w:line="240" w:lineRule="auto"/>
              <w:jc w:val="both"/>
              <w:rPr>
                <w:rFonts w:ascii="Times New Roman" w:hAnsi="Times New Roman" w:cs="Times New Roman"/>
                <w:sz w:val="24"/>
                <w:szCs w:val="24"/>
              </w:rPr>
            </w:pPr>
            <w:r w:rsidRPr="00E22148">
              <w:rPr>
                <w:rFonts w:ascii="Times New Roman" w:hAnsi="Times New Roman" w:cs="Times New Roman"/>
                <w:sz w:val="24"/>
                <w:szCs w:val="24"/>
              </w:rPr>
              <w:t>3.6.6.</w:t>
            </w:r>
            <w:r w:rsidRPr="007950AC">
              <w:rPr>
                <w:rFonts w:ascii="Times New Roman" w:hAnsi="Times New Roman" w:cs="Times New Roman"/>
                <w:sz w:val="24"/>
                <w:szCs w:val="24"/>
              </w:rPr>
              <w:t xml:space="preserve"> ОР надає Регулятору </w:t>
            </w:r>
            <w:r w:rsidRPr="008B6A59">
              <w:rPr>
                <w:rFonts w:ascii="Times New Roman" w:hAnsi="Times New Roman" w:cs="Times New Roman"/>
                <w:b/>
                <w:bCs/>
                <w:iCs/>
                <w:sz w:val="24"/>
                <w:szCs w:val="24"/>
              </w:rPr>
              <w:t>не пізніше</w:t>
            </w:r>
            <w:r w:rsidRPr="008B6A59">
              <w:rPr>
                <w:rFonts w:ascii="Times New Roman" w:hAnsi="Times New Roman" w:cs="Times New Roman"/>
                <w:iCs/>
                <w:sz w:val="24"/>
                <w:szCs w:val="24"/>
              </w:rPr>
              <w:t xml:space="preserve"> </w:t>
            </w:r>
            <w:r w:rsidRPr="007950AC">
              <w:rPr>
                <w:rFonts w:ascii="Times New Roman" w:hAnsi="Times New Roman" w:cs="Times New Roman"/>
                <w:b/>
                <w:sz w:val="24"/>
                <w:szCs w:val="24"/>
              </w:rPr>
              <w:t xml:space="preserve">16:00 </w:t>
            </w:r>
            <w:r w:rsidRPr="007950AC">
              <w:rPr>
                <w:rFonts w:ascii="Times New Roman" w:hAnsi="Times New Roman" w:cs="Times New Roman"/>
                <w:sz w:val="24"/>
                <w:szCs w:val="24"/>
              </w:rPr>
              <w:t>години доби, наступної після доби постачання, звітні дані про результати проведених торгів на ВДР, які мають містити інформацію по кожному учаснику торгів про:</w:t>
            </w:r>
          </w:p>
          <w:p w14:paraId="315D3EB3" w14:textId="6E322CB3" w:rsidR="00CA3C30" w:rsidRPr="006909EE" w:rsidRDefault="00CA3C30" w:rsidP="006909EE">
            <w:pPr>
              <w:pStyle w:val="a4"/>
              <w:spacing w:after="0"/>
              <w:jc w:val="both"/>
              <w:rPr>
                <w:sz w:val="24"/>
                <w:szCs w:val="24"/>
                <w:lang w:val="uk-UA"/>
              </w:rPr>
            </w:pPr>
            <w:r>
              <w:rPr>
                <w:sz w:val="24"/>
                <w:szCs w:val="24"/>
                <w:lang w:val="uk-UA"/>
              </w:rPr>
              <w:t>…</w:t>
            </w:r>
          </w:p>
        </w:tc>
      </w:tr>
      <w:tr w:rsidR="00CA3C30" w:rsidRPr="00166D79" w14:paraId="146D3C11" w14:textId="77777777" w:rsidTr="00CA3C30">
        <w:trPr>
          <w:trHeight w:val="284"/>
        </w:trPr>
        <w:tc>
          <w:tcPr>
            <w:tcW w:w="5000" w:type="pct"/>
            <w:gridSpan w:val="2"/>
            <w:tcBorders>
              <w:top w:val="single" w:sz="4" w:space="0" w:color="auto"/>
              <w:left w:val="single" w:sz="4" w:space="0" w:color="auto"/>
              <w:bottom w:val="single" w:sz="4" w:space="0" w:color="auto"/>
              <w:right w:val="single" w:sz="4" w:space="0" w:color="auto"/>
            </w:tcBorders>
          </w:tcPr>
          <w:p w14:paraId="38512491" w14:textId="03099A00" w:rsidR="00CA3C30" w:rsidRPr="00166D79" w:rsidRDefault="00CA3C30" w:rsidP="008677BB">
            <w:pPr>
              <w:spacing w:after="0" w:line="240" w:lineRule="auto"/>
              <w:jc w:val="both"/>
              <w:rPr>
                <w:rFonts w:ascii="Times New Roman" w:hAnsi="Times New Roman" w:cs="Times New Roman"/>
                <w:sz w:val="24"/>
                <w:szCs w:val="24"/>
              </w:rPr>
            </w:pPr>
            <w:r w:rsidRPr="00AD3989">
              <w:rPr>
                <w:rFonts w:ascii="Times New Roman" w:hAnsi="Times New Roman" w:cs="Times New Roman"/>
                <w:b/>
                <w:i/>
                <w:sz w:val="24"/>
                <w:szCs w:val="24"/>
              </w:rPr>
              <w:t>3.7. Оприлюднення результатів торгів</w:t>
            </w:r>
          </w:p>
        </w:tc>
      </w:tr>
      <w:tr w:rsidR="00CA3C30" w:rsidRPr="00166D79" w14:paraId="524A0947" w14:textId="77777777" w:rsidTr="00CA3C30">
        <w:trPr>
          <w:trHeight w:val="284"/>
        </w:trPr>
        <w:tc>
          <w:tcPr>
            <w:tcW w:w="2500" w:type="pct"/>
            <w:tcBorders>
              <w:top w:val="single" w:sz="4" w:space="0" w:color="auto"/>
              <w:left w:val="single" w:sz="4" w:space="0" w:color="auto"/>
              <w:bottom w:val="single" w:sz="4" w:space="0" w:color="auto"/>
              <w:right w:val="single" w:sz="4" w:space="0" w:color="auto"/>
            </w:tcBorders>
          </w:tcPr>
          <w:p w14:paraId="259F32FF" w14:textId="318A21AE" w:rsidR="00CA3C30" w:rsidRPr="00166D79" w:rsidRDefault="00CA3C30" w:rsidP="008677BB">
            <w:pPr>
              <w:spacing w:after="0" w:line="240" w:lineRule="auto"/>
              <w:jc w:val="both"/>
              <w:rPr>
                <w:rStyle w:val="markedcontent"/>
                <w:rFonts w:ascii="Times New Roman" w:hAnsi="Times New Roman" w:cs="Times New Roman"/>
                <w:sz w:val="24"/>
                <w:szCs w:val="24"/>
              </w:rPr>
            </w:pPr>
            <w:r w:rsidRPr="00166D79">
              <w:rPr>
                <w:rFonts w:ascii="Times New Roman" w:hAnsi="Times New Roman" w:cs="Times New Roman"/>
                <w:sz w:val="24"/>
                <w:szCs w:val="24"/>
              </w:rPr>
              <w:t xml:space="preserve">3.7.1. </w:t>
            </w:r>
            <w:r w:rsidRPr="00166D79">
              <w:rPr>
                <w:rStyle w:val="markedcontent"/>
                <w:rFonts w:ascii="Times New Roman" w:hAnsi="Times New Roman" w:cs="Times New Roman"/>
                <w:sz w:val="24"/>
                <w:szCs w:val="24"/>
              </w:rPr>
              <w:t>ОР за результатами торгів на РДН визначає по кожній торговій</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зоні і кожному розрахунковому періоду та не пізніше 14:00 години доби, що</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передує добі постачання, або у випадку перенесення часу «закриття воріт</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РДН» не пізніше ніж через одну годину після часу «закриття воріт РДН»</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 xml:space="preserve">оприлюднює на своєму </w:t>
            </w:r>
            <w:proofErr w:type="spellStart"/>
            <w:r w:rsidRPr="00166D79">
              <w:rPr>
                <w:rStyle w:val="markedcontent"/>
                <w:rFonts w:ascii="Times New Roman" w:hAnsi="Times New Roman" w:cs="Times New Roman"/>
                <w:sz w:val="24"/>
                <w:szCs w:val="24"/>
              </w:rPr>
              <w:t>вебсайті</w:t>
            </w:r>
            <w:proofErr w:type="spellEnd"/>
            <w:r w:rsidRPr="00166D79">
              <w:rPr>
                <w:rStyle w:val="markedcontent"/>
                <w:rFonts w:ascii="Times New Roman" w:hAnsi="Times New Roman" w:cs="Times New Roman"/>
                <w:sz w:val="24"/>
                <w:szCs w:val="24"/>
              </w:rPr>
              <w:t xml:space="preserve"> щодо доби постачання таку інформацію:</w:t>
            </w:r>
          </w:p>
          <w:p w14:paraId="3471DDCA" w14:textId="7EC9FA95" w:rsidR="00CA3C30" w:rsidRPr="00166D79" w:rsidRDefault="00CA3C30" w:rsidP="008677BB">
            <w:pPr>
              <w:spacing w:after="0" w:line="240" w:lineRule="auto"/>
              <w:jc w:val="both"/>
              <w:rPr>
                <w:rFonts w:ascii="Times New Roman" w:hAnsi="Times New Roman" w:cs="Times New Roman"/>
                <w:sz w:val="24"/>
                <w:szCs w:val="24"/>
              </w:rPr>
            </w:pPr>
            <w:r w:rsidRPr="00166D79">
              <w:rPr>
                <w:rFonts w:ascii="Times New Roman" w:hAnsi="Times New Roman" w:cs="Times New Roman"/>
                <w:sz w:val="24"/>
                <w:szCs w:val="24"/>
              </w:rPr>
              <w:t>…</w:t>
            </w:r>
          </w:p>
        </w:tc>
        <w:tc>
          <w:tcPr>
            <w:tcW w:w="2500" w:type="pct"/>
            <w:tcBorders>
              <w:top w:val="single" w:sz="4" w:space="0" w:color="auto"/>
              <w:left w:val="single" w:sz="4" w:space="0" w:color="auto"/>
              <w:bottom w:val="single" w:sz="4" w:space="0" w:color="auto"/>
              <w:right w:val="single" w:sz="4" w:space="0" w:color="auto"/>
            </w:tcBorders>
          </w:tcPr>
          <w:p w14:paraId="6766E4D4" w14:textId="4B99F24B" w:rsidR="00CA3C30" w:rsidRPr="00166D79" w:rsidRDefault="00CA3C30" w:rsidP="008677BB">
            <w:pPr>
              <w:spacing w:after="0" w:line="240" w:lineRule="auto"/>
              <w:jc w:val="both"/>
              <w:rPr>
                <w:rStyle w:val="markedcontent"/>
                <w:rFonts w:ascii="Times New Roman" w:hAnsi="Times New Roman" w:cs="Times New Roman"/>
                <w:sz w:val="24"/>
                <w:szCs w:val="24"/>
              </w:rPr>
            </w:pPr>
            <w:r w:rsidRPr="00E22148">
              <w:rPr>
                <w:rFonts w:ascii="Times New Roman" w:hAnsi="Times New Roman" w:cs="Times New Roman"/>
                <w:sz w:val="24"/>
                <w:szCs w:val="24"/>
              </w:rPr>
              <w:t>3.7.1.</w:t>
            </w:r>
            <w:r w:rsidRPr="00166D79">
              <w:rPr>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ОР за результатами торгів на РДН визначає по кожній торговій</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 xml:space="preserve">зоні і кожному розрахунковому періоду та не пізніше </w:t>
            </w:r>
            <w:r w:rsidRPr="00604769">
              <w:rPr>
                <w:rStyle w:val="markedcontent"/>
                <w:rFonts w:ascii="Times New Roman" w:hAnsi="Times New Roman" w:cs="Times New Roman"/>
                <w:b/>
                <w:bCs/>
                <w:sz w:val="24"/>
                <w:szCs w:val="24"/>
              </w:rPr>
              <w:t>15:00</w:t>
            </w:r>
            <w:r w:rsidRPr="00166D79">
              <w:rPr>
                <w:rStyle w:val="markedcontent"/>
                <w:rFonts w:ascii="Times New Roman" w:hAnsi="Times New Roman" w:cs="Times New Roman"/>
                <w:sz w:val="24"/>
                <w:szCs w:val="24"/>
              </w:rPr>
              <w:t xml:space="preserve"> години доби, що</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передує добі постачання, або у випадку перенесення часу «закриття воріт</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РДН» не пізніше ніж через одну годину після часу «закриття воріт РДН»</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 xml:space="preserve">оприлюднює на своєму </w:t>
            </w:r>
            <w:proofErr w:type="spellStart"/>
            <w:r w:rsidRPr="00166D79">
              <w:rPr>
                <w:rStyle w:val="markedcontent"/>
                <w:rFonts w:ascii="Times New Roman" w:hAnsi="Times New Roman" w:cs="Times New Roman"/>
                <w:sz w:val="24"/>
                <w:szCs w:val="24"/>
              </w:rPr>
              <w:t>вебсайті</w:t>
            </w:r>
            <w:proofErr w:type="spellEnd"/>
            <w:r w:rsidRPr="00166D79">
              <w:rPr>
                <w:rStyle w:val="markedcontent"/>
                <w:rFonts w:ascii="Times New Roman" w:hAnsi="Times New Roman" w:cs="Times New Roman"/>
                <w:sz w:val="24"/>
                <w:szCs w:val="24"/>
              </w:rPr>
              <w:t xml:space="preserve"> щодо доби постачання таку інформацію:</w:t>
            </w:r>
          </w:p>
          <w:p w14:paraId="0F565E2F" w14:textId="71657BD8" w:rsidR="00CA3C30" w:rsidRPr="00166D79" w:rsidRDefault="00CA3C30" w:rsidP="008677BB">
            <w:pPr>
              <w:spacing w:after="0" w:line="240" w:lineRule="auto"/>
              <w:jc w:val="both"/>
              <w:rPr>
                <w:rFonts w:ascii="Times New Roman" w:hAnsi="Times New Roman" w:cs="Times New Roman"/>
                <w:sz w:val="24"/>
                <w:szCs w:val="24"/>
              </w:rPr>
            </w:pPr>
            <w:r w:rsidRPr="00166D79">
              <w:rPr>
                <w:rFonts w:ascii="Times New Roman" w:hAnsi="Times New Roman" w:cs="Times New Roman"/>
                <w:sz w:val="24"/>
                <w:szCs w:val="24"/>
              </w:rPr>
              <w:t>…</w:t>
            </w:r>
          </w:p>
        </w:tc>
      </w:tr>
      <w:tr w:rsidR="00CA3C30" w:rsidRPr="00166D79" w14:paraId="15CD7EFE" w14:textId="77777777" w:rsidTr="00CA3C30">
        <w:trPr>
          <w:trHeight w:val="284"/>
        </w:trPr>
        <w:tc>
          <w:tcPr>
            <w:tcW w:w="2500" w:type="pct"/>
            <w:tcBorders>
              <w:top w:val="single" w:sz="4" w:space="0" w:color="auto"/>
              <w:left w:val="single" w:sz="4" w:space="0" w:color="auto"/>
              <w:bottom w:val="single" w:sz="4" w:space="0" w:color="auto"/>
              <w:right w:val="single" w:sz="4" w:space="0" w:color="auto"/>
            </w:tcBorders>
          </w:tcPr>
          <w:p w14:paraId="728E9FE6" w14:textId="77777777" w:rsidR="00CA3C30" w:rsidRPr="00166D79" w:rsidRDefault="00CA3C30" w:rsidP="008677BB">
            <w:pPr>
              <w:spacing w:after="0" w:line="240" w:lineRule="auto"/>
              <w:jc w:val="both"/>
              <w:rPr>
                <w:rFonts w:ascii="Times New Roman" w:hAnsi="Times New Roman" w:cs="Times New Roman"/>
                <w:sz w:val="24"/>
                <w:szCs w:val="24"/>
              </w:rPr>
            </w:pPr>
            <w:r w:rsidRPr="00166D79">
              <w:rPr>
                <w:rFonts w:ascii="Times New Roman" w:hAnsi="Times New Roman" w:cs="Times New Roman"/>
                <w:sz w:val="24"/>
                <w:szCs w:val="24"/>
              </w:rPr>
              <w:t xml:space="preserve">3.7.2. ОР не пізніше 14:00 години доби, наступної після доби постачання, за результатами торгів на ВДР визначає по кожній торговій зоні і кожному розрахунковому періоду та оприлюднює на своєму </w:t>
            </w:r>
            <w:proofErr w:type="spellStart"/>
            <w:r w:rsidRPr="00166D79">
              <w:rPr>
                <w:rFonts w:ascii="Times New Roman" w:hAnsi="Times New Roman" w:cs="Times New Roman"/>
                <w:sz w:val="24"/>
                <w:szCs w:val="24"/>
              </w:rPr>
              <w:t>вебсайті</w:t>
            </w:r>
            <w:proofErr w:type="spellEnd"/>
            <w:r w:rsidRPr="00166D79">
              <w:rPr>
                <w:rFonts w:ascii="Times New Roman" w:hAnsi="Times New Roman" w:cs="Times New Roman"/>
                <w:sz w:val="24"/>
                <w:szCs w:val="24"/>
              </w:rPr>
              <w:t xml:space="preserve"> щодо доби постачання таку інформацію:</w:t>
            </w:r>
          </w:p>
          <w:p w14:paraId="7CC603A9" w14:textId="54A5AA99" w:rsidR="00CA3C30" w:rsidRPr="00166D79" w:rsidRDefault="00CA3C30" w:rsidP="008677BB">
            <w:pPr>
              <w:spacing w:after="0" w:line="240" w:lineRule="auto"/>
              <w:jc w:val="both"/>
              <w:rPr>
                <w:rFonts w:ascii="Times New Roman" w:hAnsi="Times New Roman" w:cs="Times New Roman"/>
                <w:sz w:val="24"/>
                <w:szCs w:val="24"/>
              </w:rPr>
            </w:pPr>
            <w:r w:rsidRPr="00166D79">
              <w:rPr>
                <w:rFonts w:ascii="Times New Roman" w:hAnsi="Times New Roman" w:cs="Times New Roman"/>
                <w:sz w:val="24"/>
                <w:szCs w:val="24"/>
              </w:rPr>
              <w:t>…</w:t>
            </w:r>
          </w:p>
        </w:tc>
        <w:tc>
          <w:tcPr>
            <w:tcW w:w="2500" w:type="pct"/>
            <w:tcBorders>
              <w:top w:val="single" w:sz="4" w:space="0" w:color="auto"/>
              <w:left w:val="single" w:sz="4" w:space="0" w:color="auto"/>
              <w:bottom w:val="single" w:sz="4" w:space="0" w:color="auto"/>
              <w:right w:val="single" w:sz="4" w:space="0" w:color="auto"/>
            </w:tcBorders>
          </w:tcPr>
          <w:p w14:paraId="5D4CFDB6" w14:textId="12B75517" w:rsidR="00CA3C30" w:rsidRPr="00166D79" w:rsidRDefault="00CA3C30" w:rsidP="008677BB">
            <w:pPr>
              <w:spacing w:after="0" w:line="240" w:lineRule="auto"/>
              <w:jc w:val="both"/>
              <w:rPr>
                <w:rFonts w:ascii="Times New Roman" w:hAnsi="Times New Roman" w:cs="Times New Roman"/>
                <w:sz w:val="24"/>
                <w:szCs w:val="24"/>
              </w:rPr>
            </w:pPr>
            <w:r w:rsidRPr="00E22148">
              <w:rPr>
                <w:rFonts w:ascii="Times New Roman" w:hAnsi="Times New Roman" w:cs="Times New Roman"/>
                <w:sz w:val="24"/>
                <w:szCs w:val="24"/>
              </w:rPr>
              <w:t>3.7.2.</w:t>
            </w:r>
            <w:r w:rsidRPr="00166D79">
              <w:rPr>
                <w:rFonts w:ascii="Times New Roman" w:hAnsi="Times New Roman" w:cs="Times New Roman"/>
                <w:sz w:val="24"/>
                <w:szCs w:val="24"/>
              </w:rPr>
              <w:t xml:space="preserve"> ОР не пізніше </w:t>
            </w:r>
            <w:r w:rsidRPr="003851EF">
              <w:rPr>
                <w:rFonts w:ascii="Times New Roman" w:hAnsi="Times New Roman" w:cs="Times New Roman"/>
                <w:b/>
                <w:bCs/>
                <w:sz w:val="24"/>
                <w:szCs w:val="24"/>
              </w:rPr>
              <w:t>15:00</w:t>
            </w:r>
            <w:r w:rsidRPr="00166D79">
              <w:rPr>
                <w:rFonts w:ascii="Times New Roman" w:hAnsi="Times New Roman" w:cs="Times New Roman"/>
                <w:sz w:val="24"/>
                <w:szCs w:val="24"/>
              </w:rPr>
              <w:t xml:space="preserve"> години доби, наступної після доби постачання, за результатами торгів на ВДР визначає по кожній торговій зоні і кожному розрахунковому періоду та оприлюднює на своєму </w:t>
            </w:r>
            <w:proofErr w:type="spellStart"/>
            <w:r w:rsidRPr="00166D79">
              <w:rPr>
                <w:rFonts w:ascii="Times New Roman" w:hAnsi="Times New Roman" w:cs="Times New Roman"/>
                <w:sz w:val="24"/>
                <w:szCs w:val="24"/>
              </w:rPr>
              <w:t>вебсайті</w:t>
            </w:r>
            <w:proofErr w:type="spellEnd"/>
            <w:r w:rsidRPr="00166D79">
              <w:rPr>
                <w:rFonts w:ascii="Times New Roman" w:hAnsi="Times New Roman" w:cs="Times New Roman"/>
                <w:sz w:val="24"/>
                <w:szCs w:val="24"/>
              </w:rPr>
              <w:t xml:space="preserve"> щодо доби постачання таку інформацію:</w:t>
            </w:r>
          </w:p>
          <w:p w14:paraId="53875804" w14:textId="6DAE0CDA" w:rsidR="00CA3C30" w:rsidRPr="00166D79" w:rsidRDefault="00CA3C30" w:rsidP="008677BB">
            <w:pPr>
              <w:spacing w:after="0" w:line="240" w:lineRule="auto"/>
              <w:jc w:val="both"/>
              <w:rPr>
                <w:rFonts w:ascii="Times New Roman" w:hAnsi="Times New Roman" w:cs="Times New Roman"/>
                <w:sz w:val="24"/>
                <w:szCs w:val="24"/>
              </w:rPr>
            </w:pPr>
            <w:r w:rsidRPr="00166D79">
              <w:rPr>
                <w:rFonts w:ascii="Times New Roman" w:hAnsi="Times New Roman" w:cs="Times New Roman"/>
                <w:sz w:val="24"/>
                <w:szCs w:val="24"/>
              </w:rPr>
              <w:t>…</w:t>
            </w:r>
          </w:p>
        </w:tc>
      </w:tr>
      <w:tr w:rsidR="00CA3C30" w:rsidRPr="00166D79" w14:paraId="2AA6D597" w14:textId="77777777" w:rsidTr="00CA3C30">
        <w:trPr>
          <w:trHeight w:val="284"/>
        </w:trPr>
        <w:tc>
          <w:tcPr>
            <w:tcW w:w="5000" w:type="pct"/>
            <w:gridSpan w:val="2"/>
            <w:tcBorders>
              <w:top w:val="single" w:sz="4" w:space="0" w:color="auto"/>
              <w:left w:val="single" w:sz="4" w:space="0" w:color="auto"/>
              <w:bottom w:val="single" w:sz="4" w:space="0" w:color="auto"/>
              <w:right w:val="single" w:sz="4" w:space="0" w:color="auto"/>
            </w:tcBorders>
          </w:tcPr>
          <w:p w14:paraId="4D583A35" w14:textId="2FCD5C3D" w:rsidR="00CA3C30" w:rsidRPr="00166D79" w:rsidRDefault="00CA3C30" w:rsidP="008677BB">
            <w:pPr>
              <w:spacing w:after="0" w:line="240" w:lineRule="auto"/>
              <w:jc w:val="both"/>
              <w:rPr>
                <w:rFonts w:ascii="Times New Roman" w:hAnsi="Times New Roman" w:cs="Times New Roman"/>
                <w:sz w:val="24"/>
                <w:szCs w:val="24"/>
              </w:rPr>
            </w:pPr>
            <w:r w:rsidRPr="00AD3989">
              <w:rPr>
                <w:rFonts w:ascii="Times New Roman" w:hAnsi="Times New Roman" w:cs="Times New Roman"/>
                <w:b/>
                <w:i/>
                <w:sz w:val="24"/>
                <w:szCs w:val="24"/>
              </w:rPr>
              <w:t>4.1. Визначення зобов’язань учасників РДН/ВДР за результатами торгів на РДН</w:t>
            </w:r>
          </w:p>
        </w:tc>
      </w:tr>
      <w:tr w:rsidR="00CA3C30" w:rsidRPr="00166D79" w14:paraId="0E4AE1CA" w14:textId="77777777" w:rsidTr="00CA3C30">
        <w:trPr>
          <w:trHeight w:val="284"/>
        </w:trPr>
        <w:tc>
          <w:tcPr>
            <w:tcW w:w="2500" w:type="pct"/>
            <w:tcBorders>
              <w:top w:val="single" w:sz="4" w:space="0" w:color="auto"/>
              <w:left w:val="single" w:sz="4" w:space="0" w:color="auto"/>
              <w:bottom w:val="single" w:sz="4" w:space="0" w:color="auto"/>
              <w:right w:val="single" w:sz="4" w:space="0" w:color="auto"/>
            </w:tcBorders>
          </w:tcPr>
          <w:p w14:paraId="42A54821" w14:textId="31BCECAD" w:rsidR="00CA3C30" w:rsidRPr="00166D79" w:rsidRDefault="00CA3C30" w:rsidP="008677BB">
            <w:pPr>
              <w:spacing w:after="0" w:line="240" w:lineRule="auto"/>
              <w:jc w:val="both"/>
              <w:rPr>
                <w:rStyle w:val="markedcontent"/>
                <w:rFonts w:ascii="Times New Roman" w:hAnsi="Times New Roman" w:cs="Times New Roman"/>
                <w:sz w:val="24"/>
                <w:szCs w:val="24"/>
              </w:rPr>
            </w:pPr>
            <w:r w:rsidRPr="00166D79">
              <w:rPr>
                <w:rFonts w:ascii="Times New Roman" w:hAnsi="Times New Roman" w:cs="Times New Roman"/>
                <w:sz w:val="24"/>
                <w:szCs w:val="24"/>
              </w:rPr>
              <w:t xml:space="preserve">4.1.1. </w:t>
            </w:r>
            <w:r w:rsidRPr="00166D79">
              <w:rPr>
                <w:rStyle w:val="markedcontent"/>
                <w:rFonts w:ascii="Times New Roman" w:hAnsi="Times New Roman" w:cs="Times New Roman"/>
                <w:sz w:val="24"/>
                <w:szCs w:val="24"/>
              </w:rPr>
              <w:t>ОР до 13:30 години доби, що передує добі постачання,</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визначає обсяги зобов’язань з оплати купленої та проданої на торгах на РДН</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електричної енергії щодо доби постачання.</w:t>
            </w:r>
          </w:p>
          <w:p w14:paraId="7F6839B3" w14:textId="2C771CD9" w:rsidR="00CA3C30" w:rsidRPr="00166D79" w:rsidRDefault="00CA3C30" w:rsidP="008677BB">
            <w:pPr>
              <w:spacing w:after="0" w:line="240" w:lineRule="auto"/>
              <w:jc w:val="both"/>
              <w:rPr>
                <w:rFonts w:ascii="Times New Roman" w:hAnsi="Times New Roman" w:cs="Times New Roman"/>
                <w:sz w:val="24"/>
                <w:szCs w:val="24"/>
              </w:rPr>
            </w:pPr>
            <w:r w:rsidRPr="00166D79">
              <w:rPr>
                <w:rStyle w:val="markedcontent"/>
                <w:rFonts w:ascii="Times New Roman" w:hAnsi="Times New Roman" w:cs="Times New Roman"/>
                <w:sz w:val="24"/>
                <w:szCs w:val="24"/>
              </w:rPr>
              <w:lastRenderedPageBreak/>
              <w:t>У разі перенесення часу «закриття воріт РДН» або у випадку</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оголошення додаткової сесії торгів на РДН ОР визначає обсяги зобов’язань з</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оплати купленої та проданої на торгах на РДН електричної енергії щодо доби</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постачання не пізніше часу надання учасникам РДН/ВДР відомостей</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розрахунків на РДН.</w:t>
            </w:r>
          </w:p>
        </w:tc>
        <w:tc>
          <w:tcPr>
            <w:tcW w:w="2500" w:type="pct"/>
            <w:tcBorders>
              <w:top w:val="single" w:sz="4" w:space="0" w:color="auto"/>
              <w:left w:val="single" w:sz="4" w:space="0" w:color="auto"/>
              <w:bottom w:val="single" w:sz="4" w:space="0" w:color="auto"/>
              <w:right w:val="single" w:sz="4" w:space="0" w:color="auto"/>
            </w:tcBorders>
          </w:tcPr>
          <w:p w14:paraId="0B1BFEE4" w14:textId="0AE71A51" w:rsidR="00CA3C30" w:rsidRPr="00166D79" w:rsidRDefault="00CA3C30" w:rsidP="008677BB">
            <w:pPr>
              <w:spacing w:after="0" w:line="240" w:lineRule="auto"/>
              <w:jc w:val="both"/>
              <w:rPr>
                <w:rStyle w:val="markedcontent"/>
                <w:rFonts w:ascii="Times New Roman" w:hAnsi="Times New Roman" w:cs="Times New Roman"/>
                <w:sz w:val="24"/>
                <w:szCs w:val="24"/>
              </w:rPr>
            </w:pPr>
            <w:r w:rsidRPr="00E22148">
              <w:rPr>
                <w:rFonts w:ascii="Times New Roman" w:hAnsi="Times New Roman" w:cs="Times New Roman"/>
                <w:sz w:val="24"/>
                <w:szCs w:val="24"/>
              </w:rPr>
              <w:lastRenderedPageBreak/>
              <w:t>4.1.1.</w:t>
            </w:r>
            <w:r w:rsidRPr="00166D79">
              <w:rPr>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 xml:space="preserve">ОР </w:t>
            </w:r>
            <w:r w:rsidRPr="008B6A59">
              <w:rPr>
                <w:rFonts w:ascii="Times New Roman" w:hAnsi="Times New Roman" w:cs="Times New Roman"/>
                <w:b/>
                <w:bCs/>
                <w:iCs/>
                <w:sz w:val="24"/>
                <w:szCs w:val="24"/>
              </w:rPr>
              <w:t>не пізніше</w:t>
            </w:r>
            <w:r w:rsidRPr="008B6A59">
              <w:rPr>
                <w:rFonts w:ascii="Times New Roman" w:hAnsi="Times New Roman" w:cs="Times New Roman"/>
                <w:iCs/>
                <w:sz w:val="24"/>
                <w:szCs w:val="24"/>
              </w:rPr>
              <w:t xml:space="preserve"> </w:t>
            </w:r>
            <w:r w:rsidRPr="00604769">
              <w:rPr>
                <w:rStyle w:val="markedcontent"/>
                <w:rFonts w:ascii="Times New Roman" w:hAnsi="Times New Roman" w:cs="Times New Roman"/>
                <w:b/>
                <w:bCs/>
                <w:sz w:val="24"/>
                <w:szCs w:val="24"/>
              </w:rPr>
              <w:t>14:30</w:t>
            </w:r>
            <w:r w:rsidRPr="00166D79">
              <w:rPr>
                <w:rStyle w:val="markedcontent"/>
                <w:rFonts w:ascii="Times New Roman" w:hAnsi="Times New Roman" w:cs="Times New Roman"/>
                <w:sz w:val="24"/>
                <w:szCs w:val="24"/>
              </w:rPr>
              <w:t xml:space="preserve"> години доби, що передує добі постачання,</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визначає обсяги зобов’язань з оплати купленої та проданої на торгах на РДН</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електричної енергії щодо доби постачання.</w:t>
            </w:r>
          </w:p>
          <w:p w14:paraId="2CEB6AD0" w14:textId="77777777" w:rsidR="00CA3C30" w:rsidRDefault="00CA3C30" w:rsidP="008B6A59">
            <w:pPr>
              <w:spacing w:after="0" w:line="240" w:lineRule="auto"/>
              <w:jc w:val="both"/>
              <w:rPr>
                <w:rStyle w:val="markedcontent"/>
                <w:rFonts w:ascii="Times New Roman" w:hAnsi="Times New Roman" w:cs="Times New Roman"/>
                <w:sz w:val="24"/>
                <w:szCs w:val="24"/>
              </w:rPr>
            </w:pPr>
            <w:r w:rsidRPr="00166D79">
              <w:rPr>
                <w:rStyle w:val="markedcontent"/>
                <w:rFonts w:ascii="Times New Roman" w:hAnsi="Times New Roman" w:cs="Times New Roman"/>
                <w:sz w:val="24"/>
                <w:szCs w:val="24"/>
              </w:rPr>
              <w:lastRenderedPageBreak/>
              <w:t>У разі перенесення часу «закриття воріт РДН» або у випадку</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оголошення додаткової сесії торгів на РДН ОР визначає обсяги зобов’язань з</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оплати купленої та проданої на торгах на РДН електричної енергії щодо доби</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постачання не пізніше часу надання учасникам РДН/ВДР відомостей</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розрахунків на РДН.</w:t>
            </w:r>
          </w:p>
          <w:p w14:paraId="5C7A85AE" w14:textId="43E7C132" w:rsidR="00DB7713" w:rsidRPr="00166D79" w:rsidRDefault="00DB7713" w:rsidP="008B6A59">
            <w:pPr>
              <w:spacing w:after="0" w:line="240" w:lineRule="auto"/>
              <w:jc w:val="both"/>
              <w:rPr>
                <w:rFonts w:ascii="Times New Roman" w:hAnsi="Times New Roman" w:cs="Times New Roman"/>
                <w:sz w:val="24"/>
                <w:szCs w:val="24"/>
              </w:rPr>
            </w:pPr>
          </w:p>
        </w:tc>
      </w:tr>
      <w:tr w:rsidR="00CA3C30" w:rsidRPr="00166D79" w14:paraId="28CEEEC6" w14:textId="77777777" w:rsidTr="00CA3C30">
        <w:trPr>
          <w:trHeight w:val="284"/>
        </w:trPr>
        <w:tc>
          <w:tcPr>
            <w:tcW w:w="5000" w:type="pct"/>
            <w:gridSpan w:val="2"/>
            <w:tcBorders>
              <w:top w:val="single" w:sz="4" w:space="0" w:color="auto"/>
              <w:left w:val="single" w:sz="4" w:space="0" w:color="auto"/>
              <w:bottom w:val="single" w:sz="4" w:space="0" w:color="auto"/>
              <w:right w:val="single" w:sz="4" w:space="0" w:color="auto"/>
            </w:tcBorders>
          </w:tcPr>
          <w:p w14:paraId="61E70760" w14:textId="28A09A2D" w:rsidR="00CA3C30" w:rsidRPr="00166D79" w:rsidRDefault="00CA3C30" w:rsidP="008677BB">
            <w:pPr>
              <w:spacing w:after="0" w:line="240" w:lineRule="auto"/>
              <w:jc w:val="both"/>
              <w:rPr>
                <w:rFonts w:ascii="Times New Roman" w:hAnsi="Times New Roman" w:cs="Times New Roman"/>
                <w:sz w:val="24"/>
                <w:szCs w:val="24"/>
              </w:rPr>
            </w:pPr>
            <w:r w:rsidRPr="00AD3989">
              <w:rPr>
                <w:rFonts w:ascii="Times New Roman" w:hAnsi="Times New Roman" w:cs="Times New Roman"/>
                <w:b/>
                <w:i/>
                <w:sz w:val="24"/>
                <w:szCs w:val="24"/>
              </w:rPr>
              <w:lastRenderedPageBreak/>
              <w:t>4.2. Визначення зобов’язань учасників РДН/ВДР за результатами торгів на ВДР</w:t>
            </w:r>
          </w:p>
        </w:tc>
      </w:tr>
      <w:tr w:rsidR="00CA3C30" w:rsidRPr="00166D79" w14:paraId="7894931A" w14:textId="77777777" w:rsidTr="00CA3C30">
        <w:trPr>
          <w:trHeight w:val="284"/>
        </w:trPr>
        <w:tc>
          <w:tcPr>
            <w:tcW w:w="2500" w:type="pct"/>
            <w:tcBorders>
              <w:top w:val="single" w:sz="4" w:space="0" w:color="auto"/>
              <w:left w:val="single" w:sz="4" w:space="0" w:color="auto"/>
              <w:bottom w:val="single" w:sz="4" w:space="0" w:color="auto"/>
              <w:right w:val="single" w:sz="4" w:space="0" w:color="auto"/>
            </w:tcBorders>
          </w:tcPr>
          <w:p w14:paraId="789D6154" w14:textId="77777777" w:rsidR="00CA3C30" w:rsidRPr="00166D79" w:rsidRDefault="00CA3C30" w:rsidP="008677BB">
            <w:pPr>
              <w:spacing w:after="0" w:line="240" w:lineRule="auto"/>
              <w:jc w:val="both"/>
              <w:rPr>
                <w:rFonts w:ascii="Times New Roman" w:hAnsi="Times New Roman" w:cs="Times New Roman"/>
                <w:sz w:val="24"/>
                <w:szCs w:val="24"/>
              </w:rPr>
            </w:pPr>
            <w:r w:rsidRPr="00166D79">
              <w:rPr>
                <w:rFonts w:ascii="Times New Roman" w:hAnsi="Times New Roman" w:cs="Times New Roman"/>
                <w:sz w:val="24"/>
                <w:szCs w:val="24"/>
              </w:rPr>
              <w:t>4.2.1. ОР до 13:30 години доби, наступної після доби постачання, визначає обсяги зобов’язань з оплати купленої та проданої на торгах на ВДР електричної енергії.</w:t>
            </w:r>
          </w:p>
          <w:p w14:paraId="67286EAA" w14:textId="3A059227" w:rsidR="00CA3C30" w:rsidRPr="00166D79" w:rsidRDefault="00CA3C30" w:rsidP="008677BB">
            <w:pPr>
              <w:spacing w:after="0" w:line="240" w:lineRule="auto"/>
              <w:jc w:val="both"/>
              <w:rPr>
                <w:rFonts w:ascii="Times New Roman" w:hAnsi="Times New Roman" w:cs="Times New Roman"/>
                <w:sz w:val="24"/>
                <w:szCs w:val="24"/>
              </w:rPr>
            </w:pPr>
            <w:r w:rsidRPr="00166D79">
              <w:rPr>
                <w:rStyle w:val="markedcontent"/>
                <w:rFonts w:ascii="Times New Roman" w:hAnsi="Times New Roman" w:cs="Times New Roman"/>
                <w:sz w:val="24"/>
                <w:szCs w:val="24"/>
              </w:rPr>
              <w:t>У разі перенесення часу «закриття воріт РДН» ОР визначає обсяги</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зобов’язань з оплати купленої та проданої на торгах на ВДР електричної</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енергії не пізніше часу надання учасникам РДН/ВДР відомостей розрахунків</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на РДН.</w:t>
            </w:r>
          </w:p>
        </w:tc>
        <w:tc>
          <w:tcPr>
            <w:tcW w:w="2500" w:type="pct"/>
            <w:tcBorders>
              <w:top w:val="single" w:sz="4" w:space="0" w:color="auto"/>
              <w:left w:val="single" w:sz="4" w:space="0" w:color="auto"/>
              <w:bottom w:val="single" w:sz="4" w:space="0" w:color="auto"/>
              <w:right w:val="single" w:sz="4" w:space="0" w:color="auto"/>
            </w:tcBorders>
          </w:tcPr>
          <w:p w14:paraId="79501566" w14:textId="392AF0DC" w:rsidR="00CA3C30" w:rsidRPr="00166D79" w:rsidRDefault="00CA3C30" w:rsidP="008677BB">
            <w:pPr>
              <w:spacing w:after="0" w:line="240" w:lineRule="auto"/>
              <w:jc w:val="both"/>
              <w:rPr>
                <w:rFonts w:ascii="Times New Roman" w:hAnsi="Times New Roman" w:cs="Times New Roman"/>
                <w:sz w:val="24"/>
                <w:szCs w:val="24"/>
              </w:rPr>
            </w:pPr>
            <w:r w:rsidRPr="00E22148">
              <w:rPr>
                <w:rFonts w:ascii="Times New Roman" w:hAnsi="Times New Roman" w:cs="Times New Roman"/>
                <w:sz w:val="24"/>
                <w:szCs w:val="24"/>
              </w:rPr>
              <w:t>4.2.1.</w:t>
            </w:r>
            <w:r w:rsidRPr="00166D79">
              <w:rPr>
                <w:rFonts w:ascii="Times New Roman" w:hAnsi="Times New Roman" w:cs="Times New Roman"/>
                <w:sz w:val="24"/>
                <w:szCs w:val="24"/>
              </w:rPr>
              <w:t xml:space="preserve"> ОР </w:t>
            </w:r>
            <w:r w:rsidRPr="008B6A59">
              <w:rPr>
                <w:rFonts w:ascii="Times New Roman" w:hAnsi="Times New Roman" w:cs="Times New Roman"/>
                <w:b/>
                <w:bCs/>
                <w:iCs/>
                <w:sz w:val="24"/>
                <w:szCs w:val="24"/>
              </w:rPr>
              <w:t>не пізніше</w:t>
            </w:r>
            <w:r w:rsidRPr="008B6A59">
              <w:rPr>
                <w:rFonts w:ascii="Times New Roman" w:hAnsi="Times New Roman" w:cs="Times New Roman"/>
                <w:iCs/>
                <w:sz w:val="24"/>
                <w:szCs w:val="24"/>
              </w:rPr>
              <w:t xml:space="preserve"> </w:t>
            </w:r>
            <w:r w:rsidRPr="005D7784">
              <w:rPr>
                <w:rFonts w:ascii="Times New Roman" w:hAnsi="Times New Roman" w:cs="Times New Roman"/>
                <w:b/>
                <w:bCs/>
                <w:sz w:val="24"/>
                <w:szCs w:val="24"/>
              </w:rPr>
              <w:t>14:30</w:t>
            </w:r>
            <w:r w:rsidRPr="00166D79">
              <w:rPr>
                <w:rFonts w:ascii="Times New Roman" w:hAnsi="Times New Roman" w:cs="Times New Roman"/>
                <w:sz w:val="24"/>
                <w:szCs w:val="24"/>
              </w:rPr>
              <w:t xml:space="preserve"> години доби, наступної після доби постачання, визначає обсяги зобов’язань з оплати купленої та проданої на торгах на ВДР електричної енергії.</w:t>
            </w:r>
          </w:p>
          <w:p w14:paraId="6B4FFE6B" w14:textId="77777777" w:rsidR="00CA3C30" w:rsidRDefault="00CA3C30" w:rsidP="008B6A59">
            <w:pPr>
              <w:spacing w:after="0" w:line="240" w:lineRule="auto"/>
              <w:jc w:val="both"/>
              <w:rPr>
                <w:rStyle w:val="markedcontent"/>
                <w:rFonts w:ascii="Times New Roman" w:hAnsi="Times New Roman" w:cs="Times New Roman"/>
                <w:sz w:val="24"/>
                <w:szCs w:val="24"/>
              </w:rPr>
            </w:pPr>
            <w:r w:rsidRPr="00166D79">
              <w:rPr>
                <w:rStyle w:val="markedcontent"/>
                <w:rFonts w:ascii="Times New Roman" w:hAnsi="Times New Roman" w:cs="Times New Roman"/>
                <w:sz w:val="24"/>
                <w:szCs w:val="24"/>
              </w:rPr>
              <w:t>У разі перенесення часу «закриття воріт РДН» ОР визначає обсяги</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зобов’язань з оплати купленої та проданої на торгах на ВДР електричної</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енергії не пізніше часу надання учасникам РДН/ВДР відомостей розрахунків</w:t>
            </w:r>
            <w:r>
              <w:rPr>
                <w:rStyle w:val="markedcontent"/>
                <w:rFonts w:ascii="Times New Roman" w:hAnsi="Times New Roman" w:cs="Times New Roman"/>
                <w:sz w:val="24"/>
                <w:szCs w:val="24"/>
              </w:rPr>
              <w:t xml:space="preserve"> </w:t>
            </w:r>
            <w:r w:rsidRPr="00166D79">
              <w:rPr>
                <w:rStyle w:val="markedcontent"/>
                <w:rFonts w:ascii="Times New Roman" w:hAnsi="Times New Roman" w:cs="Times New Roman"/>
                <w:sz w:val="24"/>
                <w:szCs w:val="24"/>
              </w:rPr>
              <w:t>на РДН.</w:t>
            </w:r>
          </w:p>
          <w:p w14:paraId="152A573D" w14:textId="37199403" w:rsidR="00DB7713" w:rsidRPr="00166D79" w:rsidRDefault="00DB7713" w:rsidP="008B6A59">
            <w:pPr>
              <w:spacing w:after="0" w:line="240" w:lineRule="auto"/>
              <w:jc w:val="both"/>
              <w:rPr>
                <w:rFonts w:ascii="Times New Roman" w:hAnsi="Times New Roman" w:cs="Times New Roman"/>
                <w:sz w:val="24"/>
                <w:szCs w:val="24"/>
              </w:rPr>
            </w:pPr>
          </w:p>
        </w:tc>
      </w:tr>
      <w:tr w:rsidR="00CA3C30" w:rsidRPr="00166D79" w14:paraId="4BF34433" w14:textId="77777777" w:rsidTr="00CA3C30">
        <w:trPr>
          <w:trHeight w:val="284"/>
        </w:trPr>
        <w:tc>
          <w:tcPr>
            <w:tcW w:w="5000" w:type="pct"/>
            <w:gridSpan w:val="2"/>
            <w:tcBorders>
              <w:top w:val="single" w:sz="4" w:space="0" w:color="auto"/>
              <w:left w:val="single" w:sz="4" w:space="0" w:color="auto"/>
              <w:bottom w:val="single" w:sz="4" w:space="0" w:color="auto"/>
              <w:right w:val="single" w:sz="4" w:space="0" w:color="auto"/>
            </w:tcBorders>
          </w:tcPr>
          <w:p w14:paraId="742BD88F" w14:textId="0B9C351D" w:rsidR="00CA3C30" w:rsidRPr="00166D79" w:rsidRDefault="00CA3C30" w:rsidP="008677BB">
            <w:pPr>
              <w:spacing w:after="0" w:line="240" w:lineRule="auto"/>
              <w:jc w:val="both"/>
              <w:rPr>
                <w:rFonts w:ascii="Times New Roman" w:hAnsi="Times New Roman" w:cs="Times New Roman"/>
                <w:sz w:val="24"/>
                <w:szCs w:val="24"/>
              </w:rPr>
            </w:pPr>
            <w:r w:rsidRPr="00AD3989">
              <w:rPr>
                <w:rFonts w:ascii="Times New Roman" w:hAnsi="Times New Roman" w:cs="Times New Roman"/>
                <w:b/>
                <w:i/>
                <w:sz w:val="24"/>
                <w:szCs w:val="24"/>
              </w:rPr>
              <w:t>4.3. Порядок проведення розрахунків на РДН/ВДР</w:t>
            </w:r>
          </w:p>
        </w:tc>
      </w:tr>
      <w:tr w:rsidR="00CA3C30" w:rsidRPr="00166D79" w14:paraId="0FD625FA" w14:textId="77777777" w:rsidTr="00CA3C30">
        <w:trPr>
          <w:trHeight w:val="284"/>
        </w:trPr>
        <w:tc>
          <w:tcPr>
            <w:tcW w:w="2500" w:type="pct"/>
            <w:tcBorders>
              <w:top w:val="single" w:sz="4" w:space="0" w:color="auto"/>
              <w:left w:val="single" w:sz="4" w:space="0" w:color="auto"/>
              <w:bottom w:val="single" w:sz="4" w:space="0" w:color="auto"/>
              <w:right w:val="single" w:sz="4" w:space="0" w:color="auto"/>
            </w:tcBorders>
          </w:tcPr>
          <w:p w14:paraId="048275F1" w14:textId="27C4EA46" w:rsidR="00CA3C30" w:rsidRPr="00166D79" w:rsidRDefault="00CA3C30" w:rsidP="008677BB">
            <w:pPr>
              <w:spacing w:after="0" w:line="240" w:lineRule="auto"/>
              <w:jc w:val="both"/>
              <w:rPr>
                <w:rFonts w:ascii="Times New Roman" w:hAnsi="Times New Roman" w:cs="Times New Roman"/>
                <w:sz w:val="24"/>
                <w:szCs w:val="24"/>
              </w:rPr>
            </w:pPr>
            <w:r w:rsidRPr="00166D79">
              <w:rPr>
                <w:rFonts w:ascii="Times New Roman" w:hAnsi="Times New Roman" w:cs="Times New Roman"/>
                <w:sz w:val="24"/>
                <w:szCs w:val="24"/>
              </w:rPr>
              <w:t xml:space="preserve">4.3.2. ОР щоденно до 15:00 години надає банкам, у яких учасниками РДН/ВДР відкрито рахунки </w:t>
            </w:r>
            <w:proofErr w:type="spellStart"/>
            <w:r w:rsidRPr="00166D79">
              <w:rPr>
                <w:rFonts w:ascii="Times New Roman" w:hAnsi="Times New Roman" w:cs="Times New Roman"/>
                <w:sz w:val="24"/>
                <w:szCs w:val="24"/>
              </w:rPr>
              <w:t>ескроу</w:t>
            </w:r>
            <w:proofErr w:type="spellEnd"/>
            <w:r w:rsidRPr="00166D79">
              <w:rPr>
                <w:rFonts w:ascii="Times New Roman" w:hAnsi="Times New Roman" w:cs="Times New Roman"/>
                <w:sz w:val="24"/>
                <w:szCs w:val="24"/>
              </w:rPr>
              <w:t>, платіжні вимоги на перерахування сум коштів, визначених:</w:t>
            </w:r>
          </w:p>
          <w:p w14:paraId="1BF360F1" w14:textId="77777777" w:rsidR="00CA3C30" w:rsidRPr="00166D79" w:rsidRDefault="00CA3C30" w:rsidP="008677BB">
            <w:pPr>
              <w:spacing w:after="0" w:line="240" w:lineRule="auto"/>
              <w:jc w:val="both"/>
              <w:rPr>
                <w:rFonts w:ascii="Times New Roman" w:hAnsi="Times New Roman" w:cs="Times New Roman"/>
                <w:sz w:val="24"/>
                <w:szCs w:val="24"/>
              </w:rPr>
            </w:pPr>
            <w:r w:rsidRPr="00166D79">
              <w:rPr>
                <w:rFonts w:ascii="Times New Roman" w:hAnsi="Times New Roman" w:cs="Times New Roman"/>
                <w:sz w:val="24"/>
                <w:szCs w:val="24"/>
              </w:rPr>
              <w:t>як зобов’язання відповідних учасників РДН/ВДР з оплати за куплену на торгах на РДН/ВДР електричну енергію, на поточний рахунок із спеціальним режимом використання ОР;</w:t>
            </w:r>
          </w:p>
          <w:p w14:paraId="62DAAE7A" w14:textId="77777777" w:rsidR="00CA3C30" w:rsidRPr="00166D79" w:rsidRDefault="00CA3C30" w:rsidP="008677BB">
            <w:pPr>
              <w:spacing w:after="0" w:line="240" w:lineRule="auto"/>
              <w:jc w:val="both"/>
              <w:rPr>
                <w:rFonts w:ascii="Times New Roman" w:hAnsi="Times New Roman" w:cs="Times New Roman"/>
                <w:sz w:val="24"/>
                <w:szCs w:val="24"/>
              </w:rPr>
            </w:pPr>
            <w:r w:rsidRPr="00166D79">
              <w:rPr>
                <w:rFonts w:ascii="Times New Roman" w:hAnsi="Times New Roman" w:cs="Times New Roman"/>
                <w:sz w:val="24"/>
                <w:szCs w:val="24"/>
              </w:rPr>
              <w:t>як зобов’язання відповідних учасників РДН/ВДР з оплати послуг ОР із здійснення операцій купівлі-продажу на РДН/ВДР, на поточний рахунок ОР.</w:t>
            </w:r>
          </w:p>
          <w:p w14:paraId="7A646F9C" w14:textId="77777777" w:rsidR="00CA3C30" w:rsidRPr="00166D79" w:rsidRDefault="00CA3C30" w:rsidP="008677BB">
            <w:pPr>
              <w:spacing w:after="0" w:line="240" w:lineRule="auto"/>
              <w:jc w:val="both"/>
              <w:rPr>
                <w:rFonts w:ascii="Times New Roman" w:hAnsi="Times New Roman" w:cs="Times New Roman"/>
                <w:sz w:val="24"/>
                <w:szCs w:val="24"/>
              </w:rPr>
            </w:pPr>
            <w:r w:rsidRPr="00166D79">
              <w:rPr>
                <w:rFonts w:ascii="Times New Roman" w:hAnsi="Times New Roman" w:cs="Times New Roman"/>
                <w:sz w:val="24"/>
                <w:szCs w:val="24"/>
              </w:rPr>
              <w:t xml:space="preserve">У разі забезпечення покриття зобов’язань учасника РДН/ВДР перед ОР з рахунків </w:t>
            </w:r>
            <w:proofErr w:type="spellStart"/>
            <w:r w:rsidRPr="00166D79">
              <w:rPr>
                <w:rFonts w:ascii="Times New Roman" w:hAnsi="Times New Roman" w:cs="Times New Roman"/>
                <w:sz w:val="24"/>
                <w:szCs w:val="24"/>
              </w:rPr>
              <w:t>ескроу</w:t>
            </w:r>
            <w:proofErr w:type="spellEnd"/>
            <w:r w:rsidRPr="00166D79">
              <w:rPr>
                <w:rFonts w:ascii="Times New Roman" w:hAnsi="Times New Roman" w:cs="Times New Roman"/>
                <w:sz w:val="24"/>
                <w:szCs w:val="24"/>
              </w:rPr>
              <w:t xml:space="preserve">, відкритих у кількох банках, ОР надає відповідним банкам платіжні вимоги щодо такого учасника РДН/ВДР з урахуванням порядку пріоритетності використання його рахунків </w:t>
            </w:r>
            <w:proofErr w:type="spellStart"/>
            <w:r w:rsidRPr="00166D79">
              <w:rPr>
                <w:rFonts w:ascii="Times New Roman" w:hAnsi="Times New Roman" w:cs="Times New Roman"/>
                <w:sz w:val="24"/>
                <w:szCs w:val="24"/>
              </w:rPr>
              <w:t>ескроу</w:t>
            </w:r>
            <w:proofErr w:type="spellEnd"/>
            <w:r w:rsidRPr="00166D79">
              <w:rPr>
                <w:rFonts w:ascii="Times New Roman" w:hAnsi="Times New Roman" w:cs="Times New Roman"/>
                <w:sz w:val="24"/>
                <w:szCs w:val="24"/>
              </w:rPr>
              <w:t xml:space="preserve"> та залежно від наявних на них обсягів коштів.</w:t>
            </w:r>
          </w:p>
          <w:p w14:paraId="6E0A8A0E" w14:textId="4C0DDB75" w:rsidR="00CA3C30" w:rsidRPr="00166D79" w:rsidRDefault="00CA3C30" w:rsidP="008677BB">
            <w:pPr>
              <w:pStyle w:val="a6"/>
              <w:spacing w:after="0"/>
              <w:ind w:left="0"/>
              <w:jc w:val="both"/>
              <w:rPr>
                <w:sz w:val="24"/>
                <w:szCs w:val="24"/>
                <w:lang w:val="uk-UA"/>
              </w:rPr>
            </w:pPr>
            <w:r w:rsidRPr="00166D79">
              <w:rPr>
                <w:rStyle w:val="markedcontent"/>
                <w:sz w:val="24"/>
                <w:szCs w:val="24"/>
                <w:lang w:val="uk-UA"/>
              </w:rPr>
              <w:t>У випадку оголошення додаткової сесії або перенесення часу</w:t>
            </w:r>
            <w:r>
              <w:rPr>
                <w:rStyle w:val="markedcontent"/>
                <w:sz w:val="24"/>
                <w:szCs w:val="24"/>
                <w:lang w:val="uk-UA"/>
              </w:rPr>
              <w:t xml:space="preserve"> </w:t>
            </w:r>
            <w:r w:rsidRPr="00166D79">
              <w:rPr>
                <w:rStyle w:val="markedcontent"/>
                <w:sz w:val="24"/>
                <w:szCs w:val="24"/>
                <w:lang w:val="uk-UA"/>
              </w:rPr>
              <w:t>«закриття воріт РДН» вимога цього пункту має бути виконана у строк, що не</w:t>
            </w:r>
            <w:r>
              <w:rPr>
                <w:rStyle w:val="markedcontent"/>
                <w:sz w:val="24"/>
                <w:szCs w:val="24"/>
                <w:lang w:val="uk-UA"/>
              </w:rPr>
              <w:t xml:space="preserve"> </w:t>
            </w:r>
            <w:r w:rsidRPr="00166D79">
              <w:rPr>
                <w:rStyle w:val="markedcontent"/>
                <w:sz w:val="24"/>
                <w:szCs w:val="24"/>
                <w:lang w:val="uk-UA"/>
              </w:rPr>
              <w:t>перевищує одну годину, починаючи з часу «закриття воріт РДН».</w:t>
            </w:r>
          </w:p>
        </w:tc>
        <w:tc>
          <w:tcPr>
            <w:tcW w:w="2500" w:type="pct"/>
            <w:tcBorders>
              <w:top w:val="single" w:sz="4" w:space="0" w:color="auto"/>
              <w:left w:val="single" w:sz="4" w:space="0" w:color="auto"/>
              <w:bottom w:val="single" w:sz="4" w:space="0" w:color="auto"/>
              <w:right w:val="single" w:sz="4" w:space="0" w:color="auto"/>
            </w:tcBorders>
          </w:tcPr>
          <w:p w14:paraId="496CCBAA" w14:textId="18B7D1F0" w:rsidR="00CA3C30" w:rsidRPr="00ED418F" w:rsidRDefault="00CA3C30" w:rsidP="008B6A59">
            <w:pPr>
              <w:spacing w:after="0" w:line="240" w:lineRule="auto"/>
              <w:jc w:val="both"/>
              <w:rPr>
                <w:rFonts w:ascii="Times New Roman" w:hAnsi="Times New Roman" w:cs="Times New Roman"/>
                <w:sz w:val="24"/>
                <w:szCs w:val="24"/>
              </w:rPr>
            </w:pPr>
            <w:r w:rsidRPr="00ED418F">
              <w:rPr>
                <w:rFonts w:ascii="Times New Roman" w:hAnsi="Times New Roman" w:cs="Times New Roman"/>
                <w:sz w:val="24"/>
                <w:szCs w:val="24"/>
              </w:rPr>
              <w:t xml:space="preserve">4.3.2. ОР щоденно </w:t>
            </w:r>
            <w:r w:rsidR="002C7146" w:rsidRPr="00ED418F">
              <w:rPr>
                <w:rFonts w:ascii="Times New Roman" w:hAnsi="Times New Roman" w:cs="Times New Roman"/>
                <w:b/>
                <w:bCs/>
                <w:iCs/>
                <w:sz w:val="24"/>
                <w:szCs w:val="24"/>
              </w:rPr>
              <w:t>не пізніше</w:t>
            </w:r>
            <w:r w:rsidRPr="00ED418F">
              <w:rPr>
                <w:rFonts w:ascii="Times New Roman" w:hAnsi="Times New Roman" w:cs="Times New Roman"/>
                <w:sz w:val="24"/>
                <w:szCs w:val="24"/>
              </w:rPr>
              <w:t xml:space="preserve"> </w:t>
            </w:r>
            <w:r w:rsidRPr="00ED418F">
              <w:rPr>
                <w:rFonts w:ascii="Times New Roman" w:hAnsi="Times New Roman" w:cs="Times New Roman"/>
                <w:b/>
                <w:sz w:val="24"/>
                <w:szCs w:val="24"/>
              </w:rPr>
              <w:t>16:00</w:t>
            </w:r>
            <w:r w:rsidRPr="00ED418F">
              <w:rPr>
                <w:rFonts w:ascii="Times New Roman" w:hAnsi="Times New Roman" w:cs="Times New Roman"/>
                <w:sz w:val="24"/>
                <w:szCs w:val="24"/>
              </w:rPr>
              <w:t xml:space="preserve"> години надає банкам, у яких учасниками РДН/ВДР відкрито рахунки </w:t>
            </w:r>
            <w:proofErr w:type="spellStart"/>
            <w:r w:rsidRPr="00ED418F">
              <w:rPr>
                <w:rFonts w:ascii="Times New Roman" w:hAnsi="Times New Roman" w:cs="Times New Roman"/>
                <w:sz w:val="24"/>
                <w:szCs w:val="24"/>
              </w:rPr>
              <w:t>ескроу</w:t>
            </w:r>
            <w:proofErr w:type="spellEnd"/>
            <w:r w:rsidRPr="00ED418F">
              <w:rPr>
                <w:rFonts w:ascii="Times New Roman" w:hAnsi="Times New Roman" w:cs="Times New Roman"/>
                <w:sz w:val="24"/>
                <w:szCs w:val="24"/>
              </w:rPr>
              <w:t>, платіжні вимоги на перерахування сум коштів, визначених:</w:t>
            </w:r>
          </w:p>
          <w:p w14:paraId="6DCE0BA0" w14:textId="77777777" w:rsidR="00CA3C30" w:rsidRPr="00ED418F" w:rsidRDefault="00CA3C30" w:rsidP="008B6A59">
            <w:pPr>
              <w:spacing w:after="0" w:line="240" w:lineRule="auto"/>
              <w:jc w:val="both"/>
              <w:rPr>
                <w:rFonts w:ascii="Times New Roman" w:hAnsi="Times New Roman" w:cs="Times New Roman"/>
                <w:sz w:val="24"/>
                <w:szCs w:val="24"/>
              </w:rPr>
            </w:pPr>
            <w:r w:rsidRPr="00ED418F">
              <w:rPr>
                <w:rFonts w:ascii="Times New Roman" w:hAnsi="Times New Roman" w:cs="Times New Roman"/>
                <w:sz w:val="24"/>
                <w:szCs w:val="24"/>
              </w:rPr>
              <w:t>як зобов’язання відповідних учасників РДН/ВДР з оплати за куплену на торгах на РДН/ВДР електричну енергію, на поточний рахунок із спеціальним режимом використання ОР;</w:t>
            </w:r>
          </w:p>
          <w:p w14:paraId="14A0F549" w14:textId="77777777" w:rsidR="00CA3C30" w:rsidRPr="00ED418F" w:rsidRDefault="00CA3C30" w:rsidP="008B6A59">
            <w:pPr>
              <w:spacing w:after="0" w:line="240" w:lineRule="auto"/>
              <w:jc w:val="both"/>
              <w:rPr>
                <w:rFonts w:ascii="Times New Roman" w:hAnsi="Times New Roman" w:cs="Times New Roman"/>
                <w:sz w:val="24"/>
                <w:szCs w:val="24"/>
              </w:rPr>
            </w:pPr>
            <w:r w:rsidRPr="00ED418F">
              <w:rPr>
                <w:rFonts w:ascii="Times New Roman" w:hAnsi="Times New Roman" w:cs="Times New Roman"/>
                <w:sz w:val="24"/>
                <w:szCs w:val="24"/>
              </w:rPr>
              <w:t>як зобов’язання відповідних учасників РДН/ВДР з оплати послуг ОР із здійснення операцій купівлі-продажу на РДН/ВДР, на поточний рахунок ОР.</w:t>
            </w:r>
          </w:p>
          <w:p w14:paraId="7DEEA43E" w14:textId="77777777" w:rsidR="00CA3C30" w:rsidRPr="00ED418F" w:rsidRDefault="00CA3C30" w:rsidP="008B6A59">
            <w:pPr>
              <w:spacing w:after="0" w:line="240" w:lineRule="auto"/>
              <w:jc w:val="both"/>
              <w:rPr>
                <w:rFonts w:ascii="Times New Roman" w:hAnsi="Times New Roman" w:cs="Times New Roman"/>
                <w:sz w:val="24"/>
                <w:szCs w:val="24"/>
              </w:rPr>
            </w:pPr>
            <w:r w:rsidRPr="00ED418F">
              <w:rPr>
                <w:rFonts w:ascii="Times New Roman" w:hAnsi="Times New Roman" w:cs="Times New Roman"/>
                <w:sz w:val="24"/>
                <w:szCs w:val="24"/>
              </w:rPr>
              <w:t xml:space="preserve">У разі забезпечення покриття зобов’язань учасника РДН/ВДР перед ОР з рахунків </w:t>
            </w:r>
            <w:proofErr w:type="spellStart"/>
            <w:r w:rsidRPr="00ED418F">
              <w:rPr>
                <w:rFonts w:ascii="Times New Roman" w:hAnsi="Times New Roman" w:cs="Times New Roman"/>
                <w:sz w:val="24"/>
                <w:szCs w:val="24"/>
              </w:rPr>
              <w:t>ескроу</w:t>
            </w:r>
            <w:proofErr w:type="spellEnd"/>
            <w:r w:rsidRPr="00ED418F">
              <w:rPr>
                <w:rFonts w:ascii="Times New Roman" w:hAnsi="Times New Roman" w:cs="Times New Roman"/>
                <w:sz w:val="24"/>
                <w:szCs w:val="24"/>
              </w:rPr>
              <w:t xml:space="preserve">, відкритих у кількох банках, ОР надає відповідним банкам платіжні вимоги щодо такого учасника РДН/ВДР з урахуванням порядку пріоритетності використання його рахунків </w:t>
            </w:r>
            <w:proofErr w:type="spellStart"/>
            <w:r w:rsidRPr="00ED418F">
              <w:rPr>
                <w:rFonts w:ascii="Times New Roman" w:hAnsi="Times New Roman" w:cs="Times New Roman"/>
                <w:sz w:val="24"/>
                <w:szCs w:val="24"/>
              </w:rPr>
              <w:t>ескроу</w:t>
            </w:r>
            <w:proofErr w:type="spellEnd"/>
            <w:r w:rsidRPr="00ED418F">
              <w:rPr>
                <w:rFonts w:ascii="Times New Roman" w:hAnsi="Times New Roman" w:cs="Times New Roman"/>
                <w:sz w:val="24"/>
                <w:szCs w:val="24"/>
              </w:rPr>
              <w:t xml:space="preserve"> та залежно від наявних на них обсягів коштів.</w:t>
            </w:r>
          </w:p>
          <w:p w14:paraId="611BBAF4" w14:textId="77777777" w:rsidR="00CA3C30" w:rsidRDefault="00CA3C30" w:rsidP="008B6A59">
            <w:pPr>
              <w:spacing w:after="0" w:line="240" w:lineRule="auto"/>
              <w:jc w:val="both"/>
              <w:rPr>
                <w:rFonts w:ascii="Times New Roman" w:hAnsi="Times New Roman" w:cs="Times New Roman"/>
                <w:sz w:val="24"/>
                <w:szCs w:val="24"/>
              </w:rPr>
            </w:pPr>
            <w:r w:rsidRPr="00ED418F">
              <w:rPr>
                <w:rFonts w:ascii="Times New Roman" w:hAnsi="Times New Roman" w:cs="Times New Roman"/>
                <w:sz w:val="24"/>
                <w:szCs w:val="24"/>
              </w:rPr>
              <w:t>У випадку оголошення додаткової сесії або перенесення часу «закриття воріт РДН» вимога цього пункту має бути виконана у строк, що не перевищує одну годину, починаючи з часу «закриття воріт РДН».</w:t>
            </w:r>
          </w:p>
          <w:p w14:paraId="255F1A66" w14:textId="163DEF8D" w:rsidR="00DB7713" w:rsidRPr="00ED418F" w:rsidRDefault="00DB7713" w:rsidP="008B6A59">
            <w:pPr>
              <w:spacing w:after="0" w:line="240" w:lineRule="auto"/>
              <w:jc w:val="both"/>
              <w:rPr>
                <w:rFonts w:ascii="Times New Roman" w:hAnsi="Times New Roman" w:cs="Times New Roman"/>
                <w:sz w:val="24"/>
                <w:szCs w:val="24"/>
              </w:rPr>
            </w:pPr>
          </w:p>
        </w:tc>
      </w:tr>
      <w:tr w:rsidR="00CA3C30" w:rsidRPr="00166D79" w14:paraId="6F3CD354" w14:textId="77777777" w:rsidTr="00CA3C30">
        <w:trPr>
          <w:trHeight w:val="284"/>
        </w:trPr>
        <w:tc>
          <w:tcPr>
            <w:tcW w:w="2500" w:type="pct"/>
            <w:tcBorders>
              <w:top w:val="single" w:sz="4" w:space="0" w:color="auto"/>
              <w:left w:val="single" w:sz="4" w:space="0" w:color="auto"/>
              <w:bottom w:val="single" w:sz="4" w:space="0" w:color="auto"/>
              <w:right w:val="single" w:sz="4" w:space="0" w:color="auto"/>
            </w:tcBorders>
          </w:tcPr>
          <w:p w14:paraId="30169336" w14:textId="77777777" w:rsidR="00CA3C30" w:rsidRPr="00166D79" w:rsidRDefault="00CA3C30" w:rsidP="008677BB">
            <w:pPr>
              <w:widowControl w:val="0"/>
              <w:spacing w:after="0" w:line="240" w:lineRule="auto"/>
              <w:jc w:val="both"/>
              <w:rPr>
                <w:rFonts w:ascii="Times New Roman" w:hAnsi="Times New Roman" w:cs="Times New Roman"/>
                <w:sz w:val="24"/>
                <w:szCs w:val="24"/>
              </w:rPr>
            </w:pPr>
            <w:r w:rsidRPr="00166D79">
              <w:rPr>
                <w:rFonts w:ascii="Times New Roman" w:hAnsi="Times New Roman" w:cs="Times New Roman"/>
                <w:sz w:val="24"/>
                <w:szCs w:val="24"/>
              </w:rPr>
              <w:lastRenderedPageBreak/>
              <w:t>4.3.4. ОР щоденно до 15:45 години доби надає банку, у якому відкрито поточний рахунок із спеціальним режимом використання ОР, платіжні доручення на перерахування сум коштів, визначених як зобов’язання ОР з оплати за куплену на торгах електричну енергію, з поточного рахунка із спеціальним режимом використання ОР на:</w:t>
            </w:r>
          </w:p>
          <w:p w14:paraId="5FA686E1" w14:textId="4AF4E589" w:rsidR="00CA3C30" w:rsidRPr="00166D79" w:rsidRDefault="00CA3C30" w:rsidP="008677BB">
            <w:pPr>
              <w:widowControl w:val="0"/>
              <w:spacing w:after="0" w:line="240" w:lineRule="auto"/>
              <w:jc w:val="both"/>
              <w:rPr>
                <w:rFonts w:ascii="Times New Roman" w:hAnsi="Times New Roman" w:cs="Times New Roman"/>
                <w:sz w:val="24"/>
                <w:szCs w:val="24"/>
              </w:rPr>
            </w:pPr>
            <w:r w:rsidRPr="00166D79">
              <w:rPr>
                <w:rFonts w:ascii="Times New Roman" w:hAnsi="Times New Roman" w:cs="Times New Roman"/>
                <w:sz w:val="24"/>
                <w:szCs w:val="24"/>
              </w:rPr>
              <w:t>…</w:t>
            </w:r>
          </w:p>
        </w:tc>
        <w:tc>
          <w:tcPr>
            <w:tcW w:w="2500" w:type="pct"/>
            <w:tcBorders>
              <w:top w:val="single" w:sz="4" w:space="0" w:color="auto"/>
              <w:left w:val="single" w:sz="4" w:space="0" w:color="auto"/>
              <w:bottom w:val="single" w:sz="4" w:space="0" w:color="auto"/>
              <w:right w:val="single" w:sz="4" w:space="0" w:color="auto"/>
            </w:tcBorders>
          </w:tcPr>
          <w:p w14:paraId="4F5636A7" w14:textId="6AB0F4A1" w:rsidR="00CA3C30" w:rsidRPr="00ED418F" w:rsidRDefault="00CA3C30" w:rsidP="008677BB">
            <w:pPr>
              <w:widowControl w:val="0"/>
              <w:spacing w:after="0" w:line="240" w:lineRule="auto"/>
              <w:jc w:val="both"/>
              <w:rPr>
                <w:rFonts w:ascii="Times New Roman" w:hAnsi="Times New Roman" w:cs="Times New Roman"/>
                <w:sz w:val="24"/>
                <w:szCs w:val="24"/>
              </w:rPr>
            </w:pPr>
            <w:r w:rsidRPr="00ED418F">
              <w:rPr>
                <w:rFonts w:ascii="Times New Roman" w:hAnsi="Times New Roman" w:cs="Times New Roman"/>
                <w:sz w:val="24"/>
                <w:szCs w:val="24"/>
              </w:rPr>
              <w:t xml:space="preserve">4.3.4. ОР щоденно </w:t>
            </w:r>
            <w:r w:rsidR="002C7146" w:rsidRPr="00ED418F">
              <w:rPr>
                <w:rFonts w:ascii="Times New Roman" w:hAnsi="Times New Roman" w:cs="Times New Roman"/>
                <w:b/>
                <w:bCs/>
                <w:iCs/>
                <w:sz w:val="24"/>
                <w:szCs w:val="24"/>
              </w:rPr>
              <w:t>не пізніше</w:t>
            </w:r>
            <w:r w:rsidRPr="00ED418F">
              <w:rPr>
                <w:rFonts w:ascii="Times New Roman" w:hAnsi="Times New Roman" w:cs="Times New Roman"/>
                <w:sz w:val="24"/>
                <w:szCs w:val="24"/>
              </w:rPr>
              <w:t xml:space="preserve"> </w:t>
            </w:r>
            <w:r w:rsidRPr="00ED418F">
              <w:rPr>
                <w:rFonts w:ascii="Times New Roman" w:hAnsi="Times New Roman" w:cs="Times New Roman"/>
                <w:b/>
                <w:sz w:val="24"/>
                <w:szCs w:val="24"/>
              </w:rPr>
              <w:t>16:45</w:t>
            </w:r>
            <w:r w:rsidRPr="00ED418F">
              <w:rPr>
                <w:rFonts w:ascii="Times New Roman" w:hAnsi="Times New Roman" w:cs="Times New Roman"/>
                <w:sz w:val="24"/>
                <w:szCs w:val="24"/>
              </w:rPr>
              <w:t xml:space="preserve"> години доби надає банку, у якому відкрито поточний рахунок із спеціальним режимом використання ОР, платіжні доручення на перерахування сум коштів, визначених як зобов’язання ОР з оплати за куплену на торгах електричну енергію, з поточного рахунка із спеціальним режимом використання ОР на:</w:t>
            </w:r>
          </w:p>
          <w:p w14:paraId="12914593" w14:textId="397B76B7" w:rsidR="00CA3C30" w:rsidRPr="00ED418F" w:rsidRDefault="00CA3C30" w:rsidP="008677BB">
            <w:pPr>
              <w:spacing w:after="0" w:line="240" w:lineRule="auto"/>
              <w:jc w:val="both"/>
              <w:rPr>
                <w:rFonts w:ascii="Times New Roman" w:hAnsi="Times New Roman" w:cs="Times New Roman"/>
                <w:sz w:val="24"/>
                <w:szCs w:val="24"/>
              </w:rPr>
            </w:pPr>
            <w:r w:rsidRPr="00ED418F">
              <w:rPr>
                <w:rFonts w:ascii="Times New Roman" w:hAnsi="Times New Roman" w:cs="Times New Roman"/>
                <w:sz w:val="24"/>
                <w:szCs w:val="24"/>
              </w:rPr>
              <w:t>…</w:t>
            </w:r>
          </w:p>
        </w:tc>
      </w:tr>
    </w:tbl>
    <w:p w14:paraId="622A2DC8" w14:textId="145CF952" w:rsidR="00E00F2B" w:rsidRDefault="00E00F2B">
      <w:pPr>
        <w:rPr>
          <w:rFonts w:ascii="Times New Roman" w:hAnsi="Times New Roman" w:cs="Times New Roman"/>
          <w:sz w:val="24"/>
          <w:szCs w:val="24"/>
        </w:rPr>
      </w:pPr>
    </w:p>
    <w:p w14:paraId="4D5B4001" w14:textId="7E86E3F3" w:rsidR="007B43AD" w:rsidRPr="00DB7713" w:rsidRDefault="007B43AD" w:rsidP="007B43AD">
      <w:pPr>
        <w:spacing w:after="0"/>
        <w:jc w:val="center"/>
        <w:rPr>
          <w:rFonts w:ascii="Times New Roman" w:hAnsi="Times New Roman" w:cs="Times New Roman"/>
          <w:b/>
          <w:sz w:val="28"/>
          <w:szCs w:val="28"/>
        </w:rPr>
      </w:pPr>
      <w:r w:rsidRPr="00DB7713">
        <w:rPr>
          <w:rFonts w:ascii="Times New Roman" w:hAnsi="Times New Roman" w:cs="Times New Roman"/>
          <w:b/>
          <w:sz w:val="28"/>
          <w:szCs w:val="28"/>
        </w:rPr>
        <w:t xml:space="preserve">Пропозиції внесення змін до Правил ринку </w:t>
      </w:r>
    </w:p>
    <w:p w14:paraId="40B34EBD" w14:textId="2C3A0BF7" w:rsidR="007B43AD" w:rsidRPr="00084743" w:rsidRDefault="007B43AD" w:rsidP="007B43AD">
      <w:pPr>
        <w:spacing w:after="0"/>
        <w:jc w:val="center"/>
        <w:rPr>
          <w:rFonts w:ascii="Times New Roman" w:hAnsi="Times New Roman" w:cs="Times New Roman"/>
          <w:sz w:val="28"/>
          <w:szCs w:val="28"/>
        </w:rPr>
      </w:pPr>
      <w:r w:rsidRPr="00084743">
        <w:rPr>
          <w:rFonts w:ascii="Times New Roman" w:hAnsi="Times New Roman" w:cs="Times New Roman"/>
          <w:sz w:val="28"/>
          <w:szCs w:val="28"/>
        </w:rPr>
        <w:t>(</w:t>
      </w:r>
      <w:r w:rsidR="00DB7713" w:rsidRPr="00166D79">
        <w:rPr>
          <w:rFonts w:ascii="Times New Roman" w:hAnsi="Times New Roman" w:cs="Times New Roman"/>
          <w:sz w:val="28"/>
          <w:szCs w:val="28"/>
        </w:rPr>
        <w:t>щодо синхронізації часу з європейськими ринками</w:t>
      </w:r>
      <w:r w:rsidR="00DB7713">
        <w:rPr>
          <w:rFonts w:ascii="Times New Roman" w:hAnsi="Times New Roman" w:cs="Times New Roman"/>
          <w:sz w:val="28"/>
          <w:szCs w:val="28"/>
        </w:rPr>
        <w:t>:</w:t>
      </w:r>
      <w:r w:rsidR="00DB7713" w:rsidRPr="00166D79">
        <w:rPr>
          <w:rFonts w:ascii="Times New Roman" w:hAnsi="Times New Roman" w:cs="Times New Roman"/>
          <w:sz w:val="28"/>
          <w:szCs w:val="28"/>
        </w:rPr>
        <w:t xml:space="preserve"> </w:t>
      </w:r>
      <w:r w:rsidR="00DB7713">
        <w:rPr>
          <w:rFonts w:ascii="Times New Roman" w:hAnsi="Times New Roman" w:cs="Times New Roman"/>
          <w:sz w:val="28"/>
          <w:szCs w:val="28"/>
        </w:rPr>
        <w:t xml:space="preserve">перенесення часу </w:t>
      </w:r>
      <w:r w:rsidR="00DB7713" w:rsidRPr="00166D79">
        <w:rPr>
          <w:rFonts w:ascii="Times New Roman" w:hAnsi="Times New Roman" w:cs="Times New Roman"/>
          <w:sz w:val="28"/>
          <w:szCs w:val="28"/>
        </w:rPr>
        <w:t xml:space="preserve">закриття воріт на РДН та </w:t>
      </w:r>
      <w:r w:rsidR="00DB7713">
        <w:rPr>
          <w:rFonts w:ascii="Times New Roman" w:hAnsi="Times New Roman" w:cs="Times New Roman"/>
          <w:sz w:val="28"/>
          <w:szCs w:val="28"/>
        </w:rPr>
        <w:t xml:space="preserve">початку торгів на </w:t>
      </w:r>
      <w:r w:rsidR="00DB7713" w:rsidRPr="00166D79">
        <w:rPr>
          <w:rFonts w:ascii="Times New Roman" w:hAnsi="Times New Roman" w:cs="Times New Roman"/>
          <w:sz w:val="28"/>
          <w:szCs w:val="28"/>
        </w:rPr>
        <w:t>ВДР</w:t>
      </w:r>
      <w:r w:rsidRPr="00084743">
        <w:rPr>
          <w:rFonts w:ascii="Times New Roman" w:hAnsi="Times New Roman" w:cs="Times New Roman"/>
          <w:sz w:val="28"/>
          <w:szCs w:val="28"/>
        </w:rPr>
        <w:t>)</w:t>
      </w:r>
    </w:p>
    <w:p w14:paraId="2CD930AF" w14:textId="77777777" w:rsidR="007B43AD" w:rsidRPr="00084743" w:rsidRDefault="007B43AD" w:rsidP="006A49FB">
      <w:pPr>
        <w:spacing w:after="0"/>
        <w:rPr>
          <w:rFonts w:ascii="Times New Roman" w:hAnsi="Times New Roman" w:cs="Times New Roman"/>
          <w:sz w:val="24"/>
          <w:szCs w:val="24"/>
        </w:rPr>
      </w:pPr>
    </w:p>
    <w:tbl>
      <w:tblPr>
        <w:tblW w:w="487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371"/>
        <w:gridCol w:w="7371"/>
      </w:tblGrid>
      <w:tr w:rsidR="00084743" w:rsidRPr="00084743" w14:paraId="1AA9DD98" w14:textId="77777777" w:rsidTr="00DB7713">
        <w:trPr>
          <w:trHeight w:val="284"/>
        </w:trPr>
        <w:tc>
          <w:tcPr>
            <w:tcW w:w="5000" w:type="pct"/>
            <w:gridSpan w:val="2"/>
            <w:tcBorders>
              <w:top w:val="single" w:sz="4" w:space="0" w:color="auto"/>
              <w:left w:val="single" w:sz="4" w:space="0" w:color="auto"/>
              <w:bottom w:val="single" w:sz="4" w:space="0" w:color="auto"/>
              <w:right w:val="single" w:sz="4" w:space="0" w:color="auto"/>
            </w:tcBorders>
          </w:tcPr>
          <w:p w14:paraId="3E95FA23" w14:textId="77777777" w:rsidR="007B43AD" w:rsidRPr="00084743" w:rsidRDefault="007B43AD" w:rsidP="00BE4602">
            <w:pPr>
              <w:spacing w:after="0"/>
              <w:jc w:val="center"/>
              <w:rPr>
                <w:rFonts w:ascii="Times New Roman" w:hAnsi="Times New Roman" w:cs="Times New Roman"/>
                <w:i/>
                <w:iCs/>
                <w:sz w:val="24"/>
                <w:szCs w:val="24"/>
              </w:rPr>
            </w:pPr>
            <w:r w:rsidRPr="00084743">
              <w:rPr>
                <w:rFonts w:ascii="Times New Roman" w:hAnsi="Times New Roman" w:cs="Times New Roman"/>
                <w:b/>
                <w:sz w:val="24"/>
                <w:szCs w:val="24"/>
              </w:rPr>
              <w:t>Правила ринку, затверджені постановою НКРЕКП від 14.03.2018 №307</w:t>
            </w:r>
          </w:p>
        </w:tc>
      </w:tr>
      <w:tr w:rsidR="00084743" w:rsidRPr="00084743" w14:paraId="77C4FD47" w14:textId="77777777" w:rsidTr="00DB7713">
        <w:trPr>
          <w:trHeight w:val="284"/>
        </w:trPr>
        <w:tc>
          <w:tcPr>
            <w:tcW w:w="5000" w:type="pct"/>
            <w:gridSpan w:val="2"/>
            <w:tcBorders>
              <w:top w:val="single" w:sz="4" w:space="0" w:color="auto"/>
              <w:left w:val="single" w:sz="4" w:space="0" w:color="auto"/>
              <w:bottom w:val="single" w:sz="4" w:space="0" w:color="auto"/>
              <w:right w:val="single" w:sz="4" w:space="0" w:color="auto"/>
            </w:tcBorders>
          </w:tcPr>
          <w:p w14:paraId="01A6D1A3" w14:textId="77777777" w:rsidR="007B43AD" w:rsidRPr="00084743" w:rsidRDefault="007B43AD" w:rsidP="00BE4602">
            <w:pPr>
              <w:spacing w:after="0"/>
              <w:rPr>
                <w:rFonts w:ascii="Times New Roman" w:hAnsi="Times New Roman" w:cs="Times New Roman"/>
                <w:sz w:val="24"/>
                <w:szCs w:val="24"/>
              </w:rPr>
            </w:pPr>
            <w:r w:rsidRPr="00084743">
              <w:rPr>
                <w:rFonts w:ascii="Times New Roman" w:eastAsia="Times New Roman" w:hAnsi="Times New Roman" w:cs="Times New Roman"/>
                <w:b/>
                <w:i/>
                <w:sz w:val="24"/>
                <w:szCs w:val="24"/>
                <w:lang w:eastAsia="uk-UA"/>
              </w:rPr>
              <w:t>2.3. Розрахунок максимальних обсягів продажу</w:t>
            </w:r>
          </w:p>
        </w:tc>
      </w:tr>
      <w:tr w:rsidR="00DB7713" w:rsidRPr="00084743" w14:paraId="5872F674" w14:textId="77777777" w:rsidTr="00DB7713">
        <w:trPr>
          <w:trHeight w:val="284"/>
        </w:trPr>
        <w:tc>
          <w:tcPr>
            <w:tcW w:w="2500" w:type="pct"/>
            <w:tcBorders>
              <w:top w:val="single" w:sz="4" w:space="0" w:color="auto"/>
              <w:left w:val="single" w:sz="4" w:space="0" w:color="auto"/>
              <w:bottom w:val="single" w:sz="4" w:space="0" w:color="auto"/>
              <w:right w:val="single" w:sz="4" w:space="0" w:color="auto"/>
            </w:tcBorders>
          </w:tcPr>
          <w:p w14:paraId="0279C1AC" w14:textId="77777777" w:rsidR="00DB7713" w:rsidRPr="00084743" w:rsidRDefault="00DB7713" w:rsidP="00F537B8">
            <w:pPr>
              <w:spacing w:after="0" w:line="240" w:lineRule="auto"/>
              <w:jc w:val="both"/>
              <w:rPr>
                <w:rFonts w:ascii="Times New Roman" w:eastAsia="Times New Roman" w:hAnsi="Times New Roman" w:cs="Times New Roman"/>
                <w:sz w:val="24"/>
                <w:szCs w:val="24"/>
                <w:lang w:eastAsia="uk-UA"/>
              </w:rPr>
            </w:pPr>
            <w:r w:rsidRPr="00084743">
              <w:rPr>
                <w:rFonts w:ascii="Times New Roman" w:eastAsia="Times New Roman" w:hAnsi="Times New Roman" w:cs="Times New Roman"/>
                <w:sz w:val="24"/>
                <w:szCs w:val="24"/>
                <w:lang w:eastAsia="uk-UA"/>
              </w:rPr>
              <w:t>2.3.5. До 11:30 дня, що передує торговому дню, ОСП повідомляє ОР максимальний обсяг продажу на РДН по кожному учаснику ринку на торговий день d по кожній торговій зоні z.</w:t>
            </w:r>
          </w:p>
          <w:p w14:paraId="03E6BBB0" w14:textId="14079790" w:rsidR="00DB7713" w:rsidRPr="00084743" w:rsidRDefault="00DB7713" w:rsidP="00F537B8">
            <w:pPr>
              <w:spacing w:after="0" w:line="240" w:lineRule="auto"/>
              <w:jc w:val="both"/>
              <w:rPr>
                <w:rFonts w:ascii="Times New Roman" w:eastAsia="Times New Roman" w:hAnsi="Times New Roman" w:cs="Times New Roman"/>
                <w:sz w:val="24"/>
                <w:szCs w:val="24"/>
                <w:lang w:eastAsia="uk-UA"/>
              </w:rPr>
            </w:pPr>
            <w:r w:rsidRPr="00084743">
              <w:rPr>
                <w:rFonts w:ascii="Times New Roman" w:eastAsia="Times New Roman" w:hAnsi="Times New Roman" w:cs="Times New Roman"/>
                <w:sz w:val="24"/>
                <w:szCs w:val="24"/>
                <w:lang w:eastAsia="uk-UA"/>
              </w:rPr>
              <w:t>У випадку технічної необхідності, за зверненням ОСП до ОР час повідомлення ОР максимального обсягу продажу на РДН може бути подовжено, але він не може бути пізніше ніж за 10 хвилин до часу «закриття воріт РДН».</w:t>
            </w:r>
          </w:p>
        </w:tc>
        <w:tc>
          <w:tcPr>
            <w:tcW w:w="2500" w:type="pct"/>
            <w:tcBorders>
              <w:top w:val="single" w:sz="4" w:space="0" w:color="auto"/>
              <w:left w:val="single" w:sz="4" w:space="0" w:color="auto"/>
              <w:bottom w:val="single" w:sz="4" w:space="0" w:color="auto"/>
              <w:right w:val="single" w:sz="4" w:space="0" w:color="auto"/>
            </w:tcBorders>
          </w:tcPr>
          <w:p w14:paraId="024E2C03" w14:textId="77777777" w:rsidR="00DB7713" w:rsidRPr="00084743" w:rsidRDefault="00DB7713" w:rsidP="00F537B8">
            <w:pPr>
              <w:spacing w:after="0" w:line="240" w:lineRule="auto"/>
              <w:jc w:val="both"/>
              <w:rPr>
                <w:rFonts w:ascii="Times New Roman" w:eastAsia="Times New Roman" w:hAnsi="Times New Roman" w:cs="Times New Roman"/>
                <w:sz w:val="24"/>
                <w:szCs w:val="24"/>
                <w:lang w:eastAsia="uk-UA"/>
              </w:rPr>
            </w:pPr>
            <w:r w:rsidRPr="00084743">
              <w:rPr>
                <w:rFonts w:ascii="Times New Roman" w:eastAsia="Times New Roman" w:hAnsi="Times New Roman" w:cs="Times New Roman"/>
                <w:sz w:val="24"/>
                <w:szCs w:val="24"/>
                <w:lang w:eastAsia="uk-UA"/>
              </w:rPr>
              <w:t xml:space="preserve">2.3.5. До </w:t>
            </w:r>
            <w:r w:rsidRPr="00084743">
              <w:rPr>
                <w:rFonts w:ascii="Times New Roman" w:eastAsia="Times New Roman" w:hAnsi="Times New Roman" w:cs="Times New Roman"/>
                <w:b/>
                <w:sz w:val="24"/>
                <w:szCs w:val="24"/>
                <w:lang w:eastAsia="uk-UA"/>
              </w:rPr>
              <w:t>12:30</w:t>
            </w:r>
            <w:r w:rsidRPr="00084743">
              <w:rPr>
                <w:rFonts w:ascii="Times New Roman" w:eastAsia="Times New Roman" w:hAnsi="Times New Roman" w:cs="Times New Roman"/>
                <w:sz w:val="24"/>
                <w:szCs w:val="24"/>
                <w:lang w:eastAsia="uk-UA"/>
              </w:rPr>
              <w:t xml:space="preserve"> дня, що передує торговому дню, ОСП повідомляє ОР максимальний обсяг продажу на РДН по кожному учаснику ринку на торговий день d по кожній торговій зоні z.</w:t>
            </w:r>
          </w:p>
          <w:p w14:paraId="60673A7B" w14:textId="77777777" w:rsidR="00DB7713" w:rsidRDefault="00DB7713" w:rsidP="00F537B8">
            <w:pPr>
              <w:spacing w:after="0" w:line="240" w:lineRule="auto"/>
              <w:jc w:val="both"/>
              <w:rPr>
                <w:rFonts w:ascii="Times New Roman" w:eastAsia="Times New Roman" w:hAnsi="Times New Roman" w:cs="Times New Roman"/>
                <w:sz w:val="24"/>
                <w:szCs w:val="24"/>
                <w:lang w:eastAsia="uk-UA"/>
              </w:rPr>
            </w:pPr>
            <w:r w:rsidRPr="00084743">
              <w:rPr>
                <w:rFonts w:ascii="Times New Roman" w:eastAsia="Times New Roman" w:hAnsi="Times New Roman" w:cs="Times New Roman"/>
                <w:sz w:val="24"/>
                <w:szCs w:val="24"/>
                <w:lang w:eastAsia="uk-UA"/>
              </w:rPr>
              <w:t>У випадку технічної необхідності, за зверненням ОСП до ОР час повідомлення ОР максимального обсягу продажу на РДН може бути подовжено, але він не може бути пізніше ніж за 10 хвилин до часу «закриття воріт РДН».</w:t>
            </w:r>
          </w:p>
          <w:p w14:paraId="45BAF9F2" w14:textId="6A5F2DA6" w:rsidR="00DB7713" w:rsidRPr="00084743" w:rsidRDefault="00DB7713" w:rsidP="00F537B8">
            <w:pPr>
              <w:spacing w:after="0" w:line="240" w:lineRule="auto"/>
              <w:jc w:val="both"/>
              <w:rPr>
                <w:rFonts w:ascii="Times New Roman" w:eastAsia="Times New Roman" w:hAnsi="Times New Roman" w:cs="Times New Roman"/>
                <w:sz w:val="24"/>
                <w:szCs w:val="24"/>
                <w:lang w:eastAsia="uk-UA"/>
              </w:rPr>
            </w:pPr>
          </w:p>
        </w:tc>
      </w:tr>
      <w:tr w:rsidR="00DB7713" w:rsidRPr="00605F39" w14:paraId="70609271" w14:textId="77777777" w:rsidTr="00DB7713">
        <w:trPr>
          <w:trHeight w:val="284"/>
        </w:trPr>
        <w:tc>
          <w:tcPr>
            <w:tcW w:w="2500" w:type="pct"/>
            <w:tcBorders>
              <w:top w:val="single" w:sz="4" w:space="0" w:color="auto"/>
              <w:left w:val="single" w:sz="4" w:space="0" w:color="auto"/>
              <w:bottom w:val="single" w:sz="4" w:space="0" w:color="auto"/>
              <w:right w:val="single" w:sz="4" w:space="0" w:color="auto"/>
            </w:tcBorders>
          </w:tcPr>
          <w:p w14:paraId="5B358D4B" w14:textId="77777777" w:rsidR="00DB7713" w:rsidRPr="00A65A47" w:rsidRDefault="00DB7713" w:rsidP="00F537B8">
            <w:pPr>
              <w:spacing w:after="0" w:line="240" w:lineRule="auto"/>
              <w:jc w:val="both"/>
              <w:rPr>
                <w:rFonts w:ascii="Times New Roman" w:eastAsia="Times New Roman" w:hAnsi="Times New Roman" w:cs="Times New Roman"/>
                <w:sz w:val="24"/>
                <w:szCs w:val="24"/>
                <w:lang w:eastAsia="uk-UA"/>
              </w:rPr>
            </w:pPr>
            <w:r w:rsidRPr="00A65A47">
              <w:rPr>
                <w:rFonts w:ascii="Times New Roman" w:eastAsia="Times New Roman" w:hAnsi="Times New Roman" w:cs="Times New Roman"/>
                <w:sz w:val="24"/>
                <w:szCs w:val="24"/>
                <w:lang w:eastAsia="uk-UA"/>
              </w:rPr>
              <w:t>2.3.6. Для складання графіків електричної енергії на торговий день d ОР до 14:00 дня, що передує торговому дню (d-1), або у випадку перенесення часу «закриття воріт РДН» не пізніше ніж через одну годину після часу «закриття воріт РДН», визначає і повідомляє кожному учаснику ринку та ОСП (по кожному учаснику ринку) обсяг проданої та купленої електричної енергії на РДН по кожному розрахунковому періоду торгового дня в кожній зоні.</w:t>
            </w:r>
          </w:p>
        </w:tc>
        <w:tc>
          <w:tcPr>
            <w:tcW w:w="2500" w:type="pct"/>
            <w:tcBorders>
              <w:top w:val="single" w:sz="4" w:space="0" w:color="auto"/>
              <w:left w:val="single" w:sz="4" w:space="0" w:color="auto"/>
              <w:bottom w:val="single" w:sz="4" w:space="0" w:color="auto"/>
              <w:right w:val="single" w:sz="4" w:space="0" w:color="auto"/>
            </w:tcBorders>
          </w:tcPr>
          <w:p w14:paraId="538D7632" w14:textId="77777777" w:rsidR="00DB7713" w:rsidRDefault="00DB7713" w:rsidP="00F537B8">
            <w:pPr>
              <w:spacing w:after="0" w:line="240" w:lineRule="auto"/>
              <w:jc w:val="both"/>
              <w:rPr>
                <w:rFonts w:ascii="Times New Roman" w:eastAsia="Times New Roman" w:hAnsi="Times New Roman" w:cs="Times New Roman"/>
                <w:sz w:val="24"/>
                <w:szCs w:val="24"/>
                <w:lang w:eastAsia="uk-UA"/>
              </w:rPr>
            </w:pPr>
            <w:r w:rsidRPr="00A65A47">
              <w:rPr>
                <w:rFonts w:ascii="Times New Roman" w:eastAsia="Times New Roman" w:hAnsi="Times New Roman" w:cs="Times New Roman"/>
                <w:sz w:val="24"/>
                <w:szCs w:val="24"/>
                <w:lang w:eastAsia="uk-UA"/>
              </w:rPr>
              <w:t xml:space="preserve">2.3.6. Для складання графіків електричної енергії на торговий день d ОР до </w:t>
            </w:r>
            <w:r w:rsidRPr="009148C8">
              <w:rPr>
                <w:rFonts w:ascii="Times New Roman" w:eastAsia="Times New Roman" w:hAnsi="Times New Roman" w:cs="Times New Roman"/>
                <w:b/>
                <w:sz w:val="24"/>
                <w:szCs w:val="24"/>
                <w:lang w:eastAsia="uk-UA"/>
              </w:rPr>
              <w:t>15:00</w:t>
            </w:r>
            <w:r w:rsidRPr="00A65A47">
              <w:rPr>
                <w:rFonts w:ascii="Times New Roman" w:eastAsia="Times New Roman" w:hAnsi="Times New Roman" w:cs="Times New Roman"/>
                <w:sz w:val="24"/>
                <w:szCs w:val="24"/>
                <w:lang w:eastAsia="uk-UA"/>
              </w:rPr>
              <w:t xml:space="preserve"> дня, що передує торговому дню (d-1), або у випадку перенесення часу «закриття воріт РДН» не пізніше ніж через одну годину після часу «закриття воріт РДН», визначає і повідомляє кожному учаснику ринку та ОСП (по кожному учаснику ринку) обсяг проданої та купленої електричної енергії на РДН по кожному розрахунковому періоду торгового дня в кожній зоні.</w:t>
            </w:r>
          </w:p>
          <w:p w14:paraId="307A6F68" w14:textId="1668F50B" w:rsidR="00DB7713" w:rsidRPr="00DB7713" w:rsidRDefault="00DB7713" w:rsidP="00F537B8">
            <w:pPr>
              <w:spacing w:after="0" w:line="240" w:lineRule="auto"/>
              <w:jc w:val="both"/>
              <w:rPr>
                <w:rFonts w:ascii="Times New Roman" w:eastAsia="Times New Roman" w:hAnsi="Times New Roman" w:cs="Times New Roman"/>
                <w:sz w:val="24"/>
                <w:szCs w:val="24"/>
                <w:lang w:eastAsia="uk-UA"/>
              </w:rPr>
            </w:pPr>
          </w:p>
        </w:tc>
      </w:tr>
    </w:tbl>
    <w:p w14:paraId="24032C16" w14:textId="77777777" w:rsidR="007B43AD" w:rsidRPr="00166D79" w:rsidRDefault="007B43AD" w:rsidP="006A49FB">
      <w:pPr>
        <w:spacing w:after="0"/>
        <w:rPr>
          <w:rFonts w:ascii="Times New Roman" w:hAnsi="Times New Roman" w:cs="Times New Roman"/>
          <w:sz w:val="24"/>
          <w:szCs w:val="24"/>
        </w:rPr>
      </w:pPr>
    </w:p>
    <w:sectPr w:rsidR="007B43AD" w:rsidRPr="00166D79" w:rsidSect="00F537B8">
      <w:headerReference w:type="default" r:id="rId6"/>
      <w:headerReference w:type="first" r:id="rId7"/>
      <w:pgSz w:w="16838" w:h="11906" w:orient="landscape"/>
      <w:pgMar w:top="1134"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9D538" w14:textId="77777777" w:rsidR="00D618C1" w:rsidRDefault="00D618C1" w:rsidP="0035615C">
      <w:pPr>
        <w:spacing w:after="0" w:line="240" w:lineRule="auto"/>
      </w:pPr>
      <w:r>
        <w:separator/>
      </w:r>
    </w:p>
  </w:endnote>
  <w:endnote w:type="continuationSeparator" w:id="0">
    <w:p w14:paraId="3EB2F6B6" w14:textId="77777777" w:rsidR="00D618C1" w:rsidRDefault="00D618C1" w:rsidP="003561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2980D" w14:textId="77777777" w:rsidR="00D618C1" w:rsidRDefault="00D618C1" w:rsidP="0035615C">
      <w:pPr>
        <w:spacing w:after="0" w:line="240" w:lineRule="auto"/>
      </w:pPr>
      <w:r>
        <w:separator/>
      </w:r>
    </w:p>
  </w:footnote>
  <w:footnote w:type="continuationSeparator" w:id="0">
    <w:p w14:paraId="74272DF4" w14:textId="77777777" w:rsidR="00D618C1" w:rsidRDefault="00D618C1" w:rsidP="003561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8059344"/>
      <w:docPartObj>
        <w:docPartGallery w:val="Page Numbers (Top of Page)"/>
        <w:docPartUnique/>
      </w:docPartObj>
    </w:sdtPr>
    <w:sdtEndPr/>
    <w:sdtContent>
      <w:p w14:paraId="1A1F4AB2" w14:textId="639D83EB" w:rsidR="0035615C" w:rsidRDefault="0035615C">
        <w:pPr>
          <w:pStyle w:val="a8"/>
          <w:jc w:val="center"/>
        </w:pPr>
        <w:r>
          <w:fldChar w:fldCharType="begin"/>
        </w:r>
        <w:r>
          <w:instrText>PAGE   \* MERGEFORMAT</w:instrText>
        </w:r>
        <w:r>
          <w:fldChar w:fldCharType="separate"/>
        </w:r>
        <w:r w:rsidR="0003703E">
          <w:rPr>
            <w:noProof/>
          </w:rPr>
          <w:t>2</w:t>
        </w:r>
        <w:r>
          <w:fldChar w:fldCharType="end"/>
        </w:r>
      </w:p>
    </w:sdtContent>
  </w:sdt>
  <w:p w14:paraId="116B7B72" w14:textId="77777777" w:rsidR="0035615C" w:rsidRDefault="0035615C">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0535E" w14:textId="357A5415" w:rsidR="00F539D9" w:rsidRPr="0003703E" w:rsidRDefault="00F539D9" w:rsidP="0003703E">
    <w:pPr>
      <w:pStyle w:val="a8"/>
      <w:jc w:val="right"/>
      <w:rPr>
        <w:rFonts w:ascii="Times New Roman" w:hAnsi="Times New Roman" w:cs="Times New Roman"/>
        <w:sz w:val="28"/>
        <w:szCs w:val="28"/>
      </w:rPr>
    </w:pPr>
    <w:proofErr w:type="spellStart"/>
    <w:r w:rsidRPr="0003703E">
      <w:rPr>
        <w:rFonts w:ascii="Times New Roman" w:hAnsi="Times New Roman" w:cs="Times New Roman"/>
        <w:sz w:val="28"/>
        <w:szCs w:val="28"/>
      </w:rPr>
      <w:t>Проєкт</w:t>
    </w:r>
    <w:proofErr w:type="spellEnd"/>
    <w:r w:rsidRPr="0003703E">
      <w:rPr>
        <w:rFonts w:ascii="Times New Roman" w:hAnsi="Times New Roman" w:cs="Times New Roman"/>
        <w:sz w:val="28"/>
        <w:szCs w:val="28"/>
      </w:rPr>
      <w:t xml:space="preserve"> від 15.02.2024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49FB"/>
    <w:rsid w:val="0003703E"/>
    <w:rsid w:val="00084743"/>
    <w:rsid w:val="00166D79"/>
    <w:rsid w:val="00256B9D"/>
    <w:rsid w:val="00283BD5"/>
    <w:rsid w:val="002C7146"/>
    <w:rsid w:val="002E425E"/>
    <w:rsid w:val="00306E61"/>
    <w:rsid w:val="0035615C"/>
    <w:rsid w:val="003616B1"/>
    <w:rsid w:val="00361721"/>
    <w:rsid w:val="003833AA"/>
    <w:rsid w:val="003851EF"/>
    <w:rsid w:val="00471BBD"/>
    <w:rsid w:val="0047696B"/>
    <w:rsid w:val="00496CFB"/>
    <w:rsid w:val="0051463E"/>
    <w:rsid w:val="005C607B"/>
    <w:rsid w:val="005D7784"/>
    <w:rsid w:val="00604769"/>
    <w:rsid w:val="00605F39"/>
    <w:rsid w:val="00625BB6"/>
    <w:rsid w:val="006267D5"/>
    <w:rsid w:val="006909EE"/>
    <w:rsid w:val="006A49FB"/>
    <w:rsid w:val="006A7088"/>
    <w:rsid w:val="006A7D88"/>
    <w:rsid w:val="006B3A26"/>
    <w:rsid w:val="007950AC"/>
    <w:rsid w:val="0079737E"/>
    <w:rsid w:val="007B43AD"/>
    <w:rsid w:val="007D3ECF"/>
    <w:rsid w:val="00824889"/>
    <w:rsid w:val="00854A12"/>
    <w:rsid w:val="00854FDF"/>
    <w:rsid w:val="008677BB"/>
    <w:rsid w:val="00867DE5"/>
    <w:rsid w:val="00877EEC"/>
    <w:rsid w:val="00896533"/>
    <w:rsid w:val="008B6A59"/>
    <w:rsid w:val="008C0567"/>
    <w:rsid w:val="008E3031"/>
    <w:rsid w:val="009148C8"/>
    <w:rsid w:val="009D05D2"/>
    <w:rsid w:val="00A12844"/>
    <w:rsid w:val="00A23518"/>
    <w:rsid w:val="00AC42F4"/>
    <w:rsid w:val="00AD3660"/>
    <w:rsid w:val="00AD3989"/>
    <w:rsid w:val="00AE4C83"/>
    <w:rsid w:val="00B3785A"/>
    <w:rsid w:val="00B91DB0"/>
    <w:rsid w:val="00BA5B77"/>
    <w:rsid w:val="00BC77A0"/>
    <w:rsid w:val="00CA3C30"/>
    <w:rsid w:val="00D42022"/>
    <w:rsid w:val="00D618C1"/>
    <w:rsid w:val="00DB7713"/>
    <w:rsid w:val="00E00F2B"/>
    <w:rsid w:val="00E035CC"/>
    <w:rsid w:val="00E22148"/>
    <w:rsid w:val="00EA2B48"/>
    <w:rsid w:val="00ED418F"/>
    <w:rsid w:val="00F537B8"/>
    <w:rsid w:val="00F539D9"/>
    <w:rsid w:val="00F70420"/>
    <w:rsid w:val="00F73EE5"/>
    <w:rsid w:val="00FA24F8"/>
    <w:rsid w:val="00FB648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CB467"/>
  <w15:chartTrackingRefBased/>
  <w15:docId w15:val="{120E1EA8-BE30-4443-9C23-C4FE3C635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49FB"/>
    <w:rPr>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arkedcontent">
    <w:name w:val="markedcontent"/>
    <w:basedOn w:val="a0"/>
    <w:rsid w:val="00496CFB"/>
  </w:style>
  <w:style w:type="character" w:customStyle="1" w:styleId="a3">
    <w:name w:val="Основной текст_"/>
    <w:link w:val="15"/>
    <w:uiPriority w:val="99"/>
    <w:locked/>
    <w:rsid w:val="00F70420"/>
    <w:rPr>
      <w:rFonts w:ascii="Arial" w:hAnsi="Arial"/>
      <w:sz w:val="19"/>
    </w:rPr>
  </w:style>
  <w:style w:type="paragraph" w:customStyle="1" w:styleId="15">
    <w:name w:val="Основной текст15"/>
    <w:basedOn w:val="a"/>
    <w:link w:val="a3"/>
    <w:uiPriority w:val="99"/>
    <w:rsid w:val="00F70420"/>
    <w:pPr>
      <w:spacing w:after="0" w:line="240" w:lineRule="atLeast"/>
      <w:ind w:hanging="440"/>
    </w:pPr>
    <w:rPr>
      <w:rFonts w:ascii="Arial" w:hAnsi="Arial"/>
      <w:kern w:val="2"/>
      <w:sz w:val="19"/>
      <w14:ligatures w14:val="standardContextual"/>
    </w:rPr>
  </w:style>
  <w:style w:type="paragraph" w:styleId="a4">
    <w:name w:val="annotation text"/>
    <w:basedOn w:val="a"/>
    <w:link w:val="a5"/>
    <w:uiPriority w:val="99"/>
    <w:rsid w:val="00F70420"/>
    <w:pPr>
      <w:spacing w:after="120" w:line="240" w:lineRule="auto"/>
    </w:pPr>
    <w:rPr>
      <w:rFonts w:ascii="Times New Roman" w:eastAsia="Calibri" w:hAnsi="Times New Roman" w:cs="Times New Roman"/>
      <w:sz w:val="20"/>
      <w:szCs w:val="20"/>
      <w:lang w:val="en-US"/>
    </w:rPr>
  </w:style>
  <w:style w:type="character" w:customStyle="1" w:styleId="a5">
    <w:name w:val="Текст примітки Знак"/>
    <w:basedOn w:val="a0"/>
    <w:link w:val="a4"/>
    <w:uiPriority w:val="99"/>
    <w:rsid w:val="00F70420"/>
    <w:rPr>
      <w:rFonts w:ascii="Times New Roman" w:eastAsia="Calibri" w:hAnsi="Times New Roman" w:cs="Times New Roman"/>
      <w:kern w:val="0"/>
      <w:sz w:val="20"/>
      <w:szCs w:val="20"/>
      <w:lang w:val="en-US"/>
      <w14:ligatures w14:val="none"/>
    </w:rPr>
  </w:style>
  <w:style w:type="paragraph" w:styleId="a6">
    <w:name w:val="Body Text Indent"/>
    <w:basedOn w:val="a"/>
    <w:link w:val="a7"/>
    <w:uiPriority w:val="99"/>
    <w:rsid w:val="00854A12"/>
    <w:pPr>
      <w:spacing w:after="120" w:line="240" w:lineRule="auto"/>
      <w:ind w:left="283"/>
    </w:pPr>
    <w:rPr>
      <w:rFonts w:ascii="Times New Roman" w:eastAsia="Calibri" w:hAnsi="Times New Roman" w:cs="Times New Roman"/>
      <w:sz w:val="28"/>
      <w:lang w:val="en-US"/>
    </w:rPr>
  </w:style>
  <w:style w:type="character" w:customStyle="1" w:styleId="a7">
    <w:name w:val="Основний текст з відступом Знак"/>
    <w:basedOn w:val="a0"/>
    <w:link w:val="a6"/>
    <w:uiPriority w:val="99"/>
    <w:rsid w:val="00854A12"/>
    <w:rPr>
      <w:rFonts w:ascii="Times New Roman" w:eastAsia="Calibri" w:hAnsi="Times New Roman" w:cs="Times New Roman"/>
      <w:kern w:val="0"/>
      <w:sz w:val="28"/>
      <w:lang w:val="en-US"/>
      <w14:ligatures w14:val="none"/>
    </w:rPr>
  </w:style>
  <w:style w:type="paragraph" w:styleId="a8">
    <w:name w:val="header"/>
    <w:basedOn w:val="a"/>
    <w:link w:val="a9"/>
    <w:uiPriority w:val="99"/>
    <w:unhideWhenUsed/>
    <w:rsid w:val="0035615C"/>
    <w:pPr>
      <w:tabs>
        <w:tab w:val="center" w:pos="4819"/>
        <w:tab w:val="right" w:pos="9639"/>
      </w:tabs>
      <w:spacing w:after="0" w:line="240" w:lineRule="auto"/>
    </w:pPr>
  </w:style>
  <w:style w:type="character" w:customStyle="1" w:styleId="a9">
    <w:name w:val="Верхній колонтитул Знак"/>
    <w:basedOn w:val="a0"/>
    <w:link w:val="a8"/>
    <w:uiPriority w:val="99"/>
    <w:rsid w:val="0035615C"/>
    <w:rPr>
      <w:kern w:val="0"/>
      <w14:ligatures w14:val="none"/>
    </w:rPr>
  </w:style>
  <w:style w:type="paragraph" w:styleId="aa">
    <w:name w:val="footer"/>
    <w:basedOn w:val="a"/>
    <w:link w:val="ab"/>
    <w:uiPriority w:val="99"/>
    <w:unhideWhenUsed/>
    <w:rsid w:val="0035615C"/>
    <w:pPr>
      <w:tabs>
        <w:tab w:val="center" w:pos="4819"/>
        <w:tab w:val="right" w:pos="9639"/>
      </w:tabs>
      <w:spacing w:after="0" w:line="240" w:lineRule="auto"/>
    </w:pPr>
  </w:style>
  <w:style w:type="character" w:customStyle="1" w:styleId="ab">
    <w:name w:val="Нижній колонтитул Знак"/>
    <w:basedOn w:val="a0"/>
    <w:link w:val="aa"/>
    <w:uiPriority w:val="99"/>
    <w:rsid w:val="0035615C"/>
    <w:rPr>
      <w:kern w:val="0"/>
      <w14:ligatures w14:val="none"/>
    </w:rPr>
  </w:style>
  <w:style w:type="paragraph" w:customStyle="1" w:styleId="rvps2">
    <w:name w:val="rvps2"/>
    <w:basedOn w:val="a"/>
    <w:rsid w:val="00306E61"/>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c">
    <w:name w:val="annotation reference"/>
    <w:basedOn w:val="a0"/>
    <w:uiPriority w:val="99"/>
    <w:semiHidden/>
    <w:unhideWhenUsed/>
    <w:rsid w:val="00AC42F4"/>
    <w:rPr>
      <w:sz w:val="16"/>
      <w:szCs w:val="16"/>
    </w:rPr>
  </w:style>
  <w:style w:type="paragraph" w:styleId="ad">
    <w:name w:val="annotation subject"/>
    <w:basedOn w:val="a4"/>
    <w:next w:val="a4"/>
    <w:link w:val="ae"/>
    <w:uiPriority w:val="99"/>
    <w:semiHidden/>
    <w:unhideWhenUsed/>
    <w:rsid w:val="00AC42F4"/>
    <w:pPr>
      <w:spacing w:after="160"/>
    </w:pPr>
    <w:rPr>
      <w:rFonts w:asciiTheme="minorHAnsi" w:eastAsiaTheme="minorHAnsi" w:hAnsiTheme="minorHAnsi" w:cstheme="minorBidi"/>
      <w:b/>
      <w:bCs/>
      <w:lang w:val="uk-UA"/>
    </w:rPr>
  </w:style>
  <w:style w:type="character" w:customStyle="1" w:styleId="ae">
    <w:name w:val="Тема примітки Знак"/>
    <w:basedOn w:val="a5"/>
    <w:link w:val="ad"/>
    <w:uiPriority w:val="99"/>
    <w:semiHidden/>
    <w:rsid w:val="00AC42F4"/>
    <w:rPr>
      <w:rFonts w:ascii="Times New Roman" w:eastAsia="Calibri" w:hAnsi="Times New Roman" w:cs="Times New Roman"/>
      <w:b/>
      <w:bCs/>
      <w:kern w:val="0"/>
      <w:sz w:val="20"/>
      <w:szCs w:val="20"/>
      <w:lang w:val="en-US"/>
      <w14:ligatures w14:val="none"/>
    </w:rPr>
  </w:style>
  <w:style w:type="paragraph" w:styleId="af">
    <w:name w:val="Balloon Text"/>
    <w:basedOn w:val="a"/>
    <w:link w:val="af0"/>
    <w:uiPriority w:val="99"/>
    <w:semiHidden/>
    <w:unhideWhenUsed/>
    <w:rsid w:val="008E3031"/>
    <w:pPr>
      <w:spacing w:after="0" w:line="240" w:lineRule="auto"/>
    </w:pPr>
    <w:rPr>
      <w:rFonts w:ascii="Segoe UI" w:hAnsi="Segoe UI" w:cs="Segoe UI"/>
      <w:sz w:val="18"/>
      <w:szCs w:val="18"/>
    </w:rPr>
  </w:style>
  <w:style w:type="character" w:customStyle="1" w:styleId="af0">
    <w:name w:val="Текст у виносці Знак"/>
    <w:basedOn w:val="a0"/>
    <w:link w:val="af"/>
    <w:uiPriority w:val="99"/>
    <w:semiHidden/>
    <w:rsid w:val="008E3031"/>
    <w:rPr>
      <w:rFonts w:ascii="Segoe UI" w:hAnsi="Segoe UI" w:cs="Segoe UI"/>
      <w:kern w:val="0"/>
      <w:sz w:val="18"/>
      <w:szCs w:val="18"/>
      <w14:ligatures w14:val="none"/>
    </w:rPr>
  </w:style>
  <w:style w:type="character" w:styleId="af1">
    <w:name w:val="Hyperlink"/>
    <w:basedOn w:val="a0"/>
    <w:uiPriority w:val="99"/>
    <w:semiHidden/>
    <w:unhideWhenUsed/>
    <w:rsid w:val="00FB648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9950</Words>
  <Characters>5672</Characters>
  <Application>Microsoft Office Word</Application>
  <DocSecurity>0</DocSecurity>
  <Lines>47</Lines>
  <Paragraphs>31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Цепкалова Тетяна</dc:creator>
  <cp:keywords/>
  <dc:description/>
  <cp:lastModifiedBy>Матора Анастасія</cp:lastModifiedBy>
  <cp:revision>3</cp:revision>
  <dcterms:created xsi:type="dcterms:W3CDTF">2025-09-16T08:32:00Z</dcterms:created>
  <dcterms:modified xsi:type="dcterms:W3CDTF">2025-09-16T08:32:00Z</dcterms:modified>
</cp:coreProperties>
</file>