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43909" w14:textId="389C25B7" w:rsidR="00166D79" w:rsidRPr="00DB7713" w:rsidRDefault="006A49FB" w:rsidP="00306E61">
      <w:pPr>
        <w:spacing w:after="0"/>
        <w:jc w:val="center"/>
        <w:rPr>
          <w:rFonts w:ascii="Times New Roman" w:hAnsi="Times New Roman" w:cs="Times New Roman"/>
          <w:b/>
          <w:sz w:val="28"/>
          <w:szCs w:val="28"/>
        </w:rPr>
      </w:pPr>
      <w:r w:rsidRPr="00DB7713">
        <w:rPr>
          <w:rFonts w:ascii="Times New Roman" w:hAnsi="Times New Roman" w:cs="Times New Roman"/>
          <w:b/>
          <w:sz w:val="28"/>
          <w:szCs w:val="28"/>
        </w:rPr>
        <w:t>П</w:t>
      </w:r>
      <w:r w:rsidR="00FE49B3">
        <w:rPr>
          <w:rFonts w:ascii="Times New Roman" w:hAnsi="Times New Roman" w:cs="Times New Roman"/>
          <w:b/>
          <w:sz w:val="28"/>
          <w:szCs w:val="28"/>
        </w:rPr>
        <w:t xml:space="preserve">орівняльна таблиця </w:t>
      </w:r>
      <w:r w:rsidRPr="00DB7713">
        <w:rPr>
          <w:rFonts w:ascii="Times New Roman" w:hAnsi="Times New Roman" w:cs="Times New Roman"/>
          <w:b/>
          <w:sz w:val="28"/>
          <w:szCs w:val="28"/>
        </w:rPr>
        <w:t xml:space="preserve">змін </w:t>
      </w:r>
      <w:r w:rsidR="00D663D4">
        <w:rPr>
          <w:rFonts w:ascii="Times New Roman" w:hAnsi="Times New Roman" w:cs="Times New Roman"/>
          <w:b/>
          <w:sz w:val="28"/>
          <w:szCs w:val="28"/>
        </w:rPr>
        <w:t xml:space="preserve">до </w:t>
      </w:r>
      <w:r w:rsidRPr="00DB7713">
        <w:rPr>
          <w:rFonts w:ascii="Times New Roman" w:hAnsi="Times New Roman" w:cs="Times New Roman"/>
          <w:b/>
          <w:sz w:val="28"/>
          <w:szCs w:val="28"/>
        </w:rPr>
        <w:t xml:space="preserve">Правил ринку «на добу наперед» та внутрішньодобового ринку </w:t>
      </w:r>
      <w:r w:rsidR="001B576B">
        <w:rPr>
          <w:rFonts w:ascii="Times New Roman" w:hAnsi="Times New Roman" w:cs="Times New Roman"/>
          <w:b/>
          <w:sz w:val="28"/>
          <w:szCs w:val="28"/>
        </w:rPr>
        <w:t xml:space="preserve">та Правил ринку </w:t>
      </w:r>
    </w:p>
    <w:p w14:paraId="69C59F68" w14:textId="67BB53CD" w:rsidR="009D05D2" w:rsidRPr="00166D79" w:rsidRDefault="006A49FB" w:rsidP="00166D79">
      <w:pPr>
        <w:spacing w:after="0"/>
        <w:jc w:val="center"/>
        <w:rPr>
          <w:rFonts w:ascii="Times New Roman" w:hAnsi="Times New Roman" w:cs="Times New Roman"/>
          <w:sz w:val="28"/>
          <w:szCs w:val="28"/>
        </w:rPr>
      </w:pPr>
      <w:r w:rsidRPr="00166D79">
        <w:rPr>
          <w:rFonts w:ascii="Times New Roman" w:hAnsi="Times New Roman" w:cs="Times New Roman"/>
          <w:sz w:val="28"/>
          <w:szCs w:val="28"/>
        </w:rPr>
        <w:t xml:space="preserve">(щодо </w:t>
      </w:r>
      <w:r w:rsidR="007B43AD">
        <w:rPr>
          <w:rFonts w:ascii="Times New Roman" w:hAnsi="Times New Roman" w:cs="Times New Roman"/>
          <w:sz w:val="28"/>
          <w:szCs w:val="28"/>
        </w:rPr>
        <w:t xml:space="preserve">перенесення часу </w:t>
      </w:r>
      <w:r w:rsidR="00D663D4">
        <w:rPr>
          <w:rFonts w:ascii="Times New Roman" w:hAnsi="Times New Roman" w:cs="Times New Roman"/>
          <w:sz w:val="28"/>
          <w:szCs w:val="28"/>
        </w:rPr>
        <w:t>«</w:t>
      </w:r>
      <w:r w:rsidRPr="00166D79">
        <w:rPr>
          <w:rFonts w:ascii="Times New Roman" w:hAnsi="Times New Roman" w:cs="Times New Roman"/>
          <w:sz w:val="28"/>
          <w:szCs w:val="28"/>
        </w:rPr>
        <w:t>закриття воріт РДН</w:t>
      </w:r>
      <w:r w:rsidR="00D663D4">
        <w:rPr>
          <w:rFonts w:ascii="Times New Roman" w:hAnsi="Times New Roman" w:cs="Times New Roman"/>
          <w:sz w:val="28"/>
          <w:szCs w:val="28"/>
        </w:rPr>
        <w:t>»</w:t>
      </w:r>
      <w:r w:rsidRPr="00166D79">
        <w:rPr>
          <w:rFonts w:ascii="Times New Roman" w:hAnsi="Times New Roman" w:cs="Times New Roman"/>
          <w:sz w:val="28"/>
          <w:szCs w:val="28"/>
        </w:rPr>
        <w:t xml:space="preserve"> та </w:t>
      </w:r>
      <w:r w:rsidR="00D663D4">
        <w:rPr>
          <w:rFonts w:ascii="Times New Roman" w:hAnsi="Times New Roman" w:cs="Times New Roman"/>
          <w:sz w:val="28"/>
          <w:szCs w:val="28"/>
        </w:rPr>
        <w:t xml:space="preserve">часу </w:t>
      </w:r>
      <w:bookmarkStart w:id="0" w:name="_GoBack"/>
      <w:bookmarkEnd w:id="0"/>
      <w:r w:rsidR="007B43AD">
        <w:rPr>
          <w:rFonts w:ascii="Times New Roman" w:hAnsi="Times New Roman" w:cs="Times New Roman"/>
          <w:sz w:val="28"/>
          <w:szCs w:val="28"/>
        </w:rPr>
        <w:t xml:space="preserve">початку торгів на </w:t>
      </w:r>
      <w:r w:rsidRPr="00166D79">
        <w:rPr>
          <w:rFonts w:ascii="Times New Roman" w:hAnsi="Times New Roman" w:cs="Times New Roman"/>
          <w:sz w:val="28"/>
          <w:szCs w:val="28"/>
        </w:rPr>
        <w:t>ВДР)</w:t>
      </w:r>
    </w:p>
    <w:p w14:paraId="2B3144D9" w14:textId="77777777" w:rsidR="006A49FB" w:rsidRPr="00166D79" w:rsidRDefault="006A49FB" w:rsidP="006A49FB">
      <w:pPr>
        <w:spacing w:after="0"/>
        <w:rPr>
          <w:rFonts w:ascii="Times New Roman" w:hAnsi="Times New Roman" w:cs="Times New Roman"/>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3"/>
        <w:gridCol w:w="7563"/>
      </w:tblGrid>
      <w:tr w:rsidR="00BD011E" w:rsidRPr="00166D79" w14:paraId="65E9370F" w14:textId="6853C3D1" w:rsidTr="003D31C9">
        <w:trPr>
          <w:trHeight w:val="284"/>
        </w:trPr>
        <w:tc>
          <w:tcPr>
            <w:tcW w:w="2500" w:type="pct"/>
            <w:tcBorders>
              <w:top w:val="single" w:sz="4" w:space="0" w:color="auto"/>
              <w:left w:val="single" w:sz="4" w:space="0" w:color="auto"/>
              <w:bottom w:val="single" w:sz="4" w:space="0" w:color="auto"/>
              <w:right w:val="single" w:sz="4" w:space="0" w:color="auto"/>
            </w:tcBorders>
            <w:hideMark/>
          </w:tcPr>
          <w:p w14:paraId="6D620936" w14:textId="77777777" w:rsidR="00BD011E" w:rsidRPr="00166D79" w:rsidRDefault="00BD011E" w:rsidP="009148C8">
            <w:pPr>
              <w:spacing w:after="0"/>
              <w:jc w:val="center"/>
              <w:rPr>
                <w:rFonts w:ascii="Times New Roman" w:hAnsi="Times New Roman" w:cs="Times New Roman"/>
                <w:sz w:val="24"/>
                <w:szCs w:val="24"/>
              </w:rPr>
            </w:pPr>
            <w:r w:rsidRPr="00166D79">
              <w:rPr>
                <w:rFonts w:ascii="Times New Roman" w:hAnsi="Times New Roman" w:cs="Times New Roman"/>
                <w:sz w:val="24"/>
                <w:szCs w:val="24"/>
              </w:rPr>
              <w:t>Чинна редакція</w:t>
            </w:r>
          </w:p>
        </w:tc>
        <w:tc>
          <w:tcPr>
            <w:tcW w:w="2500" w:type="pct"/>
            <w:tcBorders>
              <w:top w:val="single" w:sz="4" w:space="0" w:color="auto"/>
              <w:left w:val="single" w:sz="4" w:space="0" w:color="auto"/>
              <w:bottom w:val="single" w:sz="4" w:space="0" w:color="auto"/>
              <w:right w:val="single" w:sz="4" w:space="0" w:color="auto"/>
            </w:tcBorders>
          </w:tcPr>
          <w:p w14:paraId="708C10EC" w14:textId="36FB2EC9" w:rsidR="00BD011E" w:rsidRPr="00BD011E" w:rsidRDefault="00BD011E" w:rsidP="009148C8">
            <w:pPr>
              <w:spacing w:after="0"/>
              <w:jc w:val="center"/>
              <w:rPr>
                <w:rFonts w:ascii="Times New Roman" w:hAnsi="Times New Roman" w:cs="Times New Roman"/>
                <w:sz w:val="24"/>
                <w:szCs w:val="24"/>
              </w:rPr>
            </w:pPr>
            <w:r>
              <w:rPr>
                <w:rFonts w:ascii="Times New Roman" w:hAnsi="Times New Roman" w:cs="Times New Roman"/>
                <w:sz w:val="24"/>
                <w:szCs w:val="24"/>
              </w:rPr>
              <w:t>Пропозиції щодо змін</w:t>
            </w:r>
          </w:p>
        </w:tc>
      </w:tr>
      <w:tr w:rsidR="001B576B" w:rsidRPr="00166D79" w14:paraId="3C1934DB" w14:textId="77777777" w:rsidTr="001B576B">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065D15C7" w14:textId="2543D241" w:rsidR="001B576B" w:rsidRPr="00166D79" w:rsidRDefault="001B576B" w:rsidP="002C2EA3">
            <w:pPr>
              <w:spacing w:after="0"/>
              <w:jc w:val="center"/>
              <w:rPr>
                <w:rFonts w:ascii="Times New Roman" w:hAnsi="Times New Roman" w:cs="Times New Roman"/>
                <w:sz w:val="24"/>
                <w:szCs w:val="24"/>
              </w:rPr>
            </w:pPr>
            <w:r w:rsidRPr="009148C8">
              <w:rPr>
                <w:rFonts w:ascii="Times New Roman" w:hAnsi="Times New Roman" w:cs="Times New Roman"/>
                <w:b/>
                <w:sz w:val="24"/>
                <w:szCs w:val="24"/>
              </w:rPr>
              <w:t>Правила ринку «на добу наперед» та внутрішньодобового ринку, затверджені постановою НКРЕКП від 14.03.2018 №308</w:t>
            </w:r>
          </w:p>
        </w:tc>
      </w:tr>
      <w:tr w:rsidR="0041443A" w:rsidRPr="00166D79" w14:paraId="173733F0"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C1944ED" w14:textId="30ED8B27" w:rsidR="0041443A" w:rsidRDefault="0041443A" w:rsidP="002C2EA3">
            <w:pPr>
              <w:spacing w:after="0" w:line="240" w:lineRule="auto"/>
              <w:jc w:val="both"/>
              <w:rPr>
                <w:rFonts w:ascii="Times New Roman" w:hAnsi="Times New Roman" w:cs="Times New Roman"/>
                <w:b/>
                <w:i/>
                <w:sz w:val="24"/>
                <w:szCs w:val="24"/>
              </w:rPr>
            </w:pPr>
            <w:r w:rsidRPr="0041443A">
              <w:rPr>
                <w:rFonts w:ascii="Times New Roman" w:hAnsi="Times New Roman" w:cs="Times New Roman"/>
                <w:b/>
                <w:bCs/>
                <w:i/>
                <w:sz w:val="24"/>
                <w:szCs w:val="24"/>
              </w:rPr>
              <w:t>1.1. Визначення основних термінів та понять</w:t>
            </w:r>
          </w:p>
        </w:tc>
        <w:tc>
          <w:tcPr>
            <w:tcW w:w="2500" w:type="pct"/>
            <w:tcBorders>
              <w:top w:val="single" w:sz="4" w:space="0" w:color="auto"/>
              <w:left w:val="single" w:sz="4" w:space="0" w:color="auto"/>
              <w:bottom w:val="single" w:sz="4" w:space="0" w:color="auto"/>
              <w:right w:val="single" w:sz="4" w:space="0" w:color="auto"/>
            </w:tcBorders>
          </w:tcPr>
          <w:p w14:paraId="1075EDF9" w14:textId="77777777" w:rsidR="0041443A" w:rsidRPr="00ED418F" w:rsidRDefault="0041443A" w:rsidP="002C2EA3">
            <w:pPr>
              <w:spacing w:after="0" w:line="240" w:lineRule="auto"/>
              <w:jc w:val="both"/>
              <w:rPr>
                <w:rStyle w:val="markedcontent"/>
                <w:rFonts w:ascii="Times New Roman" w:hAnsi="Times New Roman" w:cs="Times New Roman"/>
                <w:sz w:val="24"/>
                <w:szCs w:val="24"/>
              </w:rPr>
            </w:pPr>
          </w:p>
        </w:tc>
      </w:tr>
      <w:tr w:rsidR="0041443A" w:rsidRPr="00166D79" w14:paraId="5A5CB284"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2111017D" w14:textId="77777777"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Cs/>
                <w:iCs/>
                <w:sz w:val="24"/>
                <w:szCs w:val="24"/>
              </w:rPr>
              <w:t>1.1.6. Скорочення, що застосовуються в цих Правилах, мають такі значення:</w:t>
            </w:r>
          </w:p>
          <w:p w14:paraId="2472D81A" w14:textId="77777777" w:rsidR="0041443A" w:rsidRPr="00284DE9" w:rsidRDefault="0041443A" w:rsidP="0041443A">
            <w:pPr>
              <w:spacing w:after="0" w:line="240" w:lineRule="auto"/>
              <w:jc w:val="both"/>
              <w:rPr>
                <w:rFonts w:ascii="Times New Roman" w:hAnsi="Times New Roman" w:cs="Times New Roman"/>
                <w:bCs/>
                <w:iCs/>
                <w:sz w:val="24"/>
                <w:szCs w:val="24"/>
              </w:rPr>
            </w:pPr>
            <w:bookmarkStart w:id="1" w:name="n851"/>
            <w:bookmarkEnd w:id="1"/>
            <w:r w:rsidRPr="00284DE9">
              <w:rPr>
                <w:rFonts w:ascii="Times New Roman" w:hAnsi="Times New Roman" w:cs="Times New Roman"/>
                <w:bCs/>
                <w:iCs/>
                <w:sz w:val="24"/>
                <w:szCs w:val="24"/>
              </w:rPr>
              <w:t>ID - ідентифікаційний номер учасника ринку;</w:t>
            </w:r>
          </w:p>
          <w:p w14:paraId="5F659D60" w14:textId="77777777" w:rsidR="0041443A" w:rsidRPr="00284DE9" w:rsidRDefault="0041443A" w:rsidP="0041443A">
            <w:pPr>
              <w:spacing w:after="0" w:line="240" w:lineRule="auto"/>
              <w:jc w:val="both"/>
              <w:rPr>
                <w:rFonts w:ascii="Times New Roman" w:hAnsi="Times New Roman" w:cs="Times New Roman"/>
                <w:bCs/>
                <w:iCs/>
                <w:sz w:val="24"/>
                <w:szCs w:val="24"/>
              </w:rPr>
            </w:pPr>
          </w:p>
          <w:p w14:paraId="0FAE3ECF" w14:textId="77777777" w:rsidR="0041443A" w:rsidRPr="00284DE9" w:rsidRDefault="0041443A" w:rsidP="0041443A">
            <w:pPr>
              <w:spacing w:after="0" w:line="240" w:lineRule="auto"/>
              <w:jc w:val="both"/>
              <w:rPr>
                <w:rFonts w:ascii="Times New Roman" w:hAnsi="Times New Roman" w:cs="Times New Roman"/>
                <w:bCs/>
                <w:iCs/>
                <w:sz w:val="24"/>
                <w:szCs w:val="24"/>
              </w:rPr>
            </w:pPr>
          </w:p>
          <w:p w14:paraId="3635F7C1" w14:textId="77777777" w:rsidR="0041443A" w:rsidRPr="00284DE9" w:rsidRDefault="0041443A" w:rsidP="0041443A">
            <w:pPr>
              <w:spacing w:after="0" w:line="240" w:lineRule="auto"/>
              <w:jc w:val="both"/>
              <w:rPr>
                <w:rFonts w:ascii="Times New Roman" w:hAnsi="Times New Roman" w:cs="Times New Roman"/>
                <w:bCs/>
                <w:iCs/>
                <w:sz w:val="24"/>
                <w:szCs w:val="24"/>
              </w:rPr>
            </w:pPr>
            <w:bookmarkStart w:id="2" w:name="n852"/>
            <w:bookmarkEnd w:id="2"/>
            <w:r w:rsidRPr="00284DE9">
              <w:rPr>
                <w:rFonts w:ascii="Times New Roman" w:hAnsi="Times New Roman" w:cs="Times New Roman"/>
                <w:bCs/>
                <w:iCs/>
                <w:sz w:val="24"/>
                <w:szCs w:val="24"/>
              </w:rPr>
              <w:t>КЕП - кваліфікований електронний підпис;</w:t>
            </w:r>
          </w:p>
          <w:p w14:paraId="3BD046CB" w14:textId="2E323E8D"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Cs/>
                <w:iCs/>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4209945D" w14:textId="77777777"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Cs/>
                <w:iCs/>
                <w:sz w:val="24"/>
                <w:szCs w:val="24"/>
              </w:rPr>
              <w:t>1.1.6. Скорочення, що застосовуються в цих Правилах, мають такі значення:</w:t>
            </w:r>
          </w:p>
          <w:p w14:paraId="048D88E8" w14:textId="77777777"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Cs/>
                <w:iCs/>
                <w:sz w:val="24"/>
                <w:szCs w:val="24"/>
              </w:rPr>
              <w:t>ID - ідентифікаційний номер учасника ринку;</w:t>
            </w:r>
          </w:p>
          <w:p w14:paraId="19FF1B07" w14:textId="35511473"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
                <w:iCs/>
                <w:sz w:val="24"/>
                <w:szCs w:val="24"/>
              </w:rPr>
              <w:t>CET - центральноєвропейський час з урахуванням переходу на літній (</w:t>
            </w:r>
            <w:r w:rsidRPr="00284DE9">
              <w:rPr>
                <w:rFonts w:ascii="Times New Roman" w:hAnsi="Times New Roman" w:cs="Times New Roman"/>
                <w:b/>
                <w:iCs/>
                <w:sz w:val="24"/>
                <w:szCs w:val="24"/>
                <w:lang w:val="en-US"/>
              </w:rPr>
              <w:t>CEST</w:t>
            </w:r>
            <w:r w:rsidRPr="00284DE9">
              <w:rPr>
                <w:rFonts w:ascii="Times New Roman" w:hAnsi="Times New Roman" w:cs="Times New Roman"/>
                <w:b/>
                <w:iCs/>
                <w:sz w:val="24"/>
                <w:szCs w:val="24"/>
                <w:lang w:val="ru-RU"/>
              </w:rPr>
              <w:t>)</w:t>
            </w:r>
            <w:r w:rsidRPr="00284DE9">
              <w:rPr>
                <w:rFonts w:ascii="Times New Roman" w:hAnsi="Times New Roman" w:cs="Times New Roman"/>
                <w:b/>
                <w:iCs/>
                <w:sz w:val="24"/>
                <w:szCs w:val="24"/>
              </w:rPr>
              <w:t xml:space="preserve"> та/або зимовий час</w:t>
            </w:r>
            <w:r w:rsidRPr="00284DE9">
              <w:rPr>
                <w:rFonts w:ascii="Times New Roman" w:hAnsi="Times New Roman" w:cs="Times New Roman"/>
                <w:b/>
                <w:iCs/>
                <w:sz w:val="24"/>
                <w:szCs w:val="24"/>
                <w:lang w:val="ru-RU"/>
              </w:rPr>
              <w:t xml:space="preserve"> (</w:t>
            </w:r>
            <w:r w:rsidRPr="00284DE9">
              <w:rPr>
                <w:rFonts w:ascii="Times New Roman" w:hAnsi="Times New Roman" w:cs="Times New Roman"/>
                <w:b/>
                <w:iCs/>
                <w:sz w:val="24"/>
                <w:szCs w:val="24"/>
                <w:lang w:val="en-US"/>
              </w:rPr>
              <w:t>CET</w:t>
            </w:r>
            <w:r w:rsidRPr="00284DE9">
              <w:rPr>
                <w:rFonts w:ascii="Times New Roman" w:hAnsi="Times New Roman" w:cs="Times New Roman"/>
                <w:b/>
                <w:iCs/>
                <w:sz w:val="24"/>
                <w:szCs w:val="24"/>
                <w:lang w:val="ru-RU"/>
              </w:rPr>
              <w:t>)</w:t>
            </w:r>
            <w:r w:rsidRPr="00284DE9">
              <w:rPr>
                <w:rFonts w:ascii="Times New Roman" w:hAnsi="Times New Roman" w:cs="Times New Roman"/>
                <w:b/>
                <w:iCs/>
                <w:sz w:val="24"/>
                <w:szCs w:val="24"/>
              </w:rPr>
              <w:t>;</w:t>
            </w:r>
          </w:p>
          <w:p w14:paraId="44C9ECF2" w14:textId="77777777"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Cs/>
                <w:iCs/>
                <w:sz w:val="24"/>
                <w:szCs w:val="24"/>
              </w:rPr>
              <w:t>КЕП - кваліфікований електронний підпис;</w:t>
            </w:r>
          </w:p>
          <w:p w14:paraId="4038B3F6" w14:textId="1193D064"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Fonts w:ascii="Times New Roman" w:hAnsi="Times New Roman" w:cs="Times New Roman"/>
                <w:bCs/>
                <w:iCs/>
                <w:sz w:val="24"/>
                <w:szCs w:val="24"/>
              </w:rPr>
              <w:t>…</w:t>
            </w:r>
          </w:p>
        </w:tc>
      </w:tr>
      <w:tr w:rsidR="0041443A" w:rsidRPr="00166D79" w14:paraId="7936C7FA" w14:textId="51F87F9F"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0A821D7" w14:textId="264D45EB"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Fonts w:ascii="Times New Roman" w:hAnsi="Times New Roman" w:cs="Times New Roman"/>
                <w:b/>
                <w:i/>
                <w:sz w:val="24"/>
                <w:szCs w:val="24"/>
              </w:rPr>
              <w:t>3.1. Загальні вимоги до проведення торгів на РДН та ВДР</w:t>
            </w:r>
          </w:p>
        </w:tc>
        <w:tc>
          <w:tcPr>
            <w:tcW w:w="2500" w:type="pct"/>
            <w:tcBorders>
              <w:top w:val="single" w:sz="4" w:space="0" w:color="auto"/>
              <w:left w:val="single" w:sz="4" w:space="0" w:color="auto"/>
              <w:bottom w:val="single" w:sz="4" w:space="0" w:color="auto"/>
              <w:right w:val="single" w:sz="4" w:space="0" w:color="auto"/>
            </w:tcBorders>
          </w:tcPr>
          <w:p w14:paraId="4544D758" w14:textId="77777777" w:rsidR="0041443A" w:rsidRPr="00284DE9" w:rsidRDefault="0041443A" w:rsidP="0041443A">
            <w:pPr>
              <w:spacing w:after="0" w:line="240" w:lineRule="auto"/>
              <w:jc w:val="both"/>
              <w:rPr>
                <w:rStyle w:val="markedcontent"/>
                <w:rFonts w:ascii="Times New Roman" w:hAnsi="Times New Roman" w:cs="Times New Roman"/>
                <w:sz w:val="24"/>
                <w:szCs w:val="24"/>
              </w:rPr>
            </w:pPr>
          </w:p>
        </w:tc>
      </w:tr>
      <w:tr w:rsidR="0041443A" w:rsidRPr="00166D79" w14:paraId="6229B0D1"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300A6684" w14:textId="77777777"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Cs/>
                <w:iCs/>
                <w:sz w:val="24"/>
                <w:szCs w:val="24"/>
              </w:rPr>
              <w:t>3.1.2. Час, на який посилаються положення цієї глави, відповідає часу на серверах з програмним забезпеченням ОР.</w:t>
            </w:r>
          </w:p>
          <w:p w14:paraId="5C6D78E1" w14:textId="77777777" w:rsidR="0041443A" w:rsidRPr="00284DE9" w:rsidRDefault="0041443A" w:rsidP="0041443A">
            <w:pPr>
              <w:spacing w:after="0" w:line="240" w:lineRule="auto"/>
              <w:jc w:val="both"/>
              <w:rPr>
                <w:rFonts w:ascii="Times New Roman" w:hAnsi="Times New Roman" w:cs="Times New Roman"/>
                <w:bCs/>
                <w:iCs/>
                <w:sz w:val="24"/>
                <w:szCs w:val="24"/>
              </w:rPr>
            </w:pPr>
            <w:bookmarkStart w:id="3" w:name="n1201"/>
            <w:bookmarkEnd w:id="3"/>
            <w:r w:rsidRPr="00284DE9">
              <w:rPr>
                <w:rFonts w:ascii="Times New Roman" w:hAnsi="Times New Roman" w:cs="Times New Roman"/>
                <w:bCs/>
                <w:iCs/>
                <w:sz w:val="24"/>
                <w:szCs w:val="24"/>
              </w:rPr>
              <w:t>На серверах з програмним забезпеченням ОР встановлено київський час (Східноєвропейський час).</w:t>
            </w:r>
          </w:p>
          <w:p w14:paraId="22915EDD" w14:textId="7ED4544D" w:rsidR="0041443A" w:rsidRPr="00284DE9" w:rsidRDefault="0041443A" w:rsidP="0041443A">
            <w:pPr>
              <w:spacing w:after="0" w:line="240" w:lineRule="auto"/>
              <w:jc w:val="both"/>
              <w:rPr>
                <w:rFonts w:ascii="Times New Roman" w:hAnsi="Times New Roman" w:cs="Times New Roman"/>
                <w:bCs/>
                <w:iCs/>
                <w:sz w:val="24"/>
                <w:szCs w:val="24"/>
              </w:rPr>
            </w:pPr>
          </w:p>
        </w:tc>
        <w:tc>
          <w:tcPr>
            <w:tcW w:w="2500" w:type="pct"/>
            <w:tcBorders>
              <w:top w:val="single" w:sz="4" w:space="0" w:color="auto"/>
              <w:left w:val="single" w:sz="4" w:space="0" w:color="auto"/>
              <w:bottom w:val="single" w:sz="4" w:space="0" w:color="auto"/>
              <w:right w:val="single" w:sz="4" w:space="0" w:color="auto"/>
            </w:tcBorders>
          </w:tcPr>
          <w:p w14:paraId="66CC05F9" w14:textId="4910C060" w:rsidR="0041443A" w:rsidRPr="00284DE9" w:rsidRDefault="0041443A" w:rsidP="0041443A">
            <w:pPr>
              <w:spacing w:after="0" w:line="240" w:lineRule="auto"/>
              <w:jc w:val="both"/>
              <w:rPr>
                <w:rFonts w:ascii="Times New Roman" w:hAnsi="Times New Roman" w:cs="Times New Roman"/>
                <w:bCs/>
                <w:iCs/>
                <w:sz w:val="24"/>
                <w:szCs w:val="24"/>
              </w:rPr>
            </w:pPr>
            <w:r w:rsidRPr="00284DE9">
              <w:rPr>
                <w:rFonts w:ascii="Times New Roman" w:hAnsi="Times New Roman" w:cs="Times New Roman"/>
                <w:bCs/>
                <w:iCs/>
                <w:sz w:val="24"/>
                <w:szCs w:val="24"/>
              </w:rPr>
              <w:t xml:space="preserve">3.1.2. Час </w:t>
            </w:r>
            <w:r w:rsidRPr="00284DE9">
              <w:rPr>
                <w:rFonts w:ascii="Times New Roman" w:hAnsi="Times New Roman" w:cs="Times New Roman"/>
                <w:b/>
                <w:iCs/>
                <w:sz w:val="24"/>
                <w:szCs w:val="24"/>
              </w:rPr>
              <w:t>проведення торгів на РДН та на ВДР відповідає CET</w:t>
            </w:r>
            <w:r w:rsidRPr="00284DE9">
              <w:rPr>
                <w:rFonts w:ascii="Times New Roman" w:hAnsi="Times New Roman" w:cs="Times New Roman"/>
                <w:bCs/>
                <w:iCs/>
                <w:sz w:val="24"/>
                <w:szCs w:val="24"/>
              </w:rPr>
              <w:t>.</w:t>
            </w:r>
          </w:p>
          <w:p w14:paraId="7B1267B1" w14:textId="77777777" w:rsidR="007625AC" w:rsidRPr="00284DE9" w:rsidRDefault="007625AC" w:rsidP="0041443A">
            <w:pPr>
              <w:spacing w:after="0" w:line="240" w:lineRule="auto"/>
              <w:jc w:val="both"/>
              <w:rPr>
                <w:rFonts w:ascii="Times New Roman" w:hAnsi="Times New Roman" w:cs="Times New Roman"/>
                <w:bCs/>
                <w:iCs/>
                <w:sz w:val="24"/>
                <w:szCs w:val="24"/>
              </w:rPr>
            </w:pPr>
          </w:p>
          <w:p w14:paraId="3DF103C0" w14:textId="22B0FE24"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Fonts w:ascii="Times New Roman" w:hAnsi="Times New Roman" w:cs="Times New Roman"/>
                <w:bCs/>
                <w:iCs/>
                <w:sz w:val="24"/>
                <w:szCs w:val="24"/>
              </w:rPr>
              <w:t>На серверах з програмним забезпеченням ОР встановлено київський час (Східноєвропейський час).</w:t>
            </w:r>
          </w:p>
        </w:tc>
      </w:tr>
      <w:tr w:rsidR="0041443A" w:rsidRPr="00166D79" w14:paraId="03AAC3E0" w14:textId="7D0629F9"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768819F2" w14:textId="5526DAA2"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Style w:val="markedcontent"/>
                <w:rFonts w:ascii="Times New Roman" w:hAnsi="Times New Roman" w:cs="Times New Roman"/>
                <w:sz w:val="24"/>
                <w:szCs w:val="24"/>
              </w:rPr>
              <w:t>3.1.10. ОР має право перенести час «закриття воріт РДН» та початок</w:t>
            </w:r>
            <w:r w:rsidRPr="00284DE9">
              <w:rPr>
                <w:rStyle w:val="markedcontent"/>
                <w:rFonts w:ascii="Times New Roman" w:hAnsi="Times New Roman" w:cs="Times New Roman"/>
                <w:sz w:val="24"/>
                <w:szCs w:val="24"/>
                <w:lang w:val="ru-RU"/>
              </w:rPr>
              <w:t xml:space="preserve"> </w:t>
            </w:r>
            <w:r w:rsidRPr="00284DE9">
              <w:rPr>
                <w:rStyle w:val="markedcontent"/>
                <w:rFonts w:ascii="Times New Roman" w:hAnsi="Times New Roman" w:cs="Times New Roman"/>
                <w:sz w:val="24"/>
                <w:szCs w:val="24"/>
              </w:rPr>
              <w:t>проведення торгів на ВДР у разі:</w:t>
            </w:r>
          </w:p>
          <w:p w14:paraId="6A356063" w14:textId="78BD4266"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Style w:val="markedcontent"/>
                <w:rFonts w:ascii="Times New Roman" w:hAnsi="Times New Roman" w:cs="Times New Roman"/>
                <w:sz w:val="24"/>
                <w:szCs w:val="24"/>
              </w:rPr>
              <w:t>…</w:t>
            </w:r>
          </w:p>
          <w:p w14:paraId="5E52E33B" w14:textId="0F147CD2"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Style w:val="markedcontent"/>
                <w:rFonts w:ascii="Times New Roman" w:hAnsi="Times New Roman" w:cs="Times New Roman"/>
                <w:b/>
                <w:bCs/>
                <w:strike/>
                <w:sz w:val="24"/>
                <w:szCs w:val="24"/>
              </w:rPr>
              <w:t>У разі перенесення ОР часу «закриття воріт РДН» пізніше ніж на</w:t>
            </w:r>
            <w:r w:rsidRPr="00284DE9">
              <w:rPr>
                <w:rStyle w:val="markedcontent"/>
                <w:rFonts w:ascii="Times New Roman" w:hAnsi="Times New Roman" w:cs="Times New Roman"/>
                <w:b/>
                <w:bCs/>
                <w:strike/>
                <w:sz w:val="24"/>
                <w:szCs w:val="24"/>
                <w:lang w:val="ru-RU"/>
              </w:rPr>
              <w:t xml:space="preserve"> </w:t>
            </w:r>
            <w:r w:rsidRPr="00284DE9">
              <w:rPr>
                <w:rStyle w:val="markedcontent"/>
                <w:rFonts w:ascii="Times New Roman" w:hAnsi="Times New Roman" w:cs="Times New Roman"/>
                <w:b/>
                <w:bCs/>
                <w:strike/>
                <w:sz w:val="24"/>
                <w:szCs w:val="24"/>
              </w:rPr>
              <w:t>14:00</w:t>
            </w:r>
            <w:r w:rsidRPr="00284DE9">
              <w:rPr>
                <w:rStyle w:val="markedcontent"/>
                <w:rFonts w:ascii="Times New Roman" w:hAnsi="Times New Roman" w:cs="Times New Roman"/>
                <w:b/>
                <w:bCs/>
                <w:strike/>
                <w:sz w:val="24"/>
                <w:szCs w:val="24"/>
                <w:lang w:val="en-US"/>
              </w:rPr>
              <w:t> </w:t>
            </w:r>
            <w:r w:rsidRPr="00284DE9">
              <w:rPr>
                <w:rStyle w:val="markedcontent"/>
                <w:rFonts w:ascii="Times New Roman" w:hAnsi="Times New Roman" w:cs="Times New Roman"/>
                <w:b/>
                <w:bCs/>
                <w:strike/>
                <w:sz w:val="24"/>
                <w:szCs w:val="24"/>
              </w:rPr>
              <w:t>годину</w:t>
            </w:r>
            <w:r w:rsidRPr="00284DE9">
              <w:rPr>
                <w:rStyle w:val="markedcontent"/>
                <w:rFonts w:ascii="Times New Roman" w:hAnsi="Times New Roman" w:cs="Times New Roman"/>
                <w:sz w:val="24"/>
                <w:szCs w:val="24"/>
              </w:rPr>
              <w:t xml:space="preserve"> початок проведення торгів на ВДР на добу постачання не повинен бути раніше ніж через одну годину після часу «закриття воріт РДН» на відповідну добу постачання.</w:t>
            </w:r>
          </w:p>
          <w:p w14:paraId="48CAFEE5" w14:textId="029AA985"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Style w:val="markedcontent"/>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319DE818" w14:textId="77777777" w:rsidR="0041443A" w:rsidRPr="00284DE9" w:rsidRDefault="0041443A" w:rsidP="0041443A">
            <w:pPr>
              <w:spacing w:after="0" w:line="240" w:lineRule="auto"/>
              <w:jc w:val="both"/>
              <w:rPr>
                <w:rFonts w:ascii="Times New Roman" w:eastAsia="Times New Roman" w:hAnsi="Times New Roman" w:cs="Times New Roman"/>
                <w:sz w:val="24"/>
                <w:szCs w:val="24"/>
                <w:lang w:val="ru-RU" w:eastAsia="uk-UA"/>
              </w:rPr>
            </w:pPr>
            <w:r w:rsidRPr="00284DE9">
              <w:rPr>
                <w:rFonts w:ascii="Times New Roman" w:eastAsia="Times New Roman" w:hAnsi="Times New Roman" w:cs="Times New Roman"/>
                <w:sz w:val="24"/>
                <w:szCs w:val="24"/>
                <w:lang w:eastAsia="uk-UA"/>
              </w:rPr>
              <w:t>3.1.10. ОР має право перенести час «закриття воріт РДН» та початок проведення торгів на ВДР у разі:</w:t>
            </w:r>
          </w:p>
          <w:p w14:paraId="11DDAA9A" w14:textId="77777777" w:rsidR="0041443A" w:rsidRPr="00284DE9" w:rsidRDefault="0041443A" w:rsidP="0041443A">
            <w:pPr>
              <w:spacing w:after="0" w:line="240" w:lineRule="auto"/>
              <w:jc w:val="both"/>
              <w:rPr>
                <w:rFonts w:ascii="Times New Roman" w:eastAsia="Times New Roman" w:hAnsi="Times New Roman" w:cs="Times New Roman"/>
                <w:sz w:val="24"/>
                <w:szCs w:val="24"/>
                <w:lang w:eastAsia="uk-UA"/>
              </w:rPr>
            </w:pPr>
            <w:r w:rsidRPr="00284DE9">
              <w:rPr>
                <w:rFonts w:ascii="Times New Roman" w:eastAsia="Times New Roman" w:hAnsi="Times New Roman" w:cs="Times New Roman"/>
                <w:sz w:val="24"/>
                <w:szCs w:val="24"/>
                <w:lang w:eastAsia="uk-UA"/>
              </w:rPr>
              <w:t>…</w:t>
            </w:r>
          </w:p>
          <w:p w14:paraId="7FE68D2A" w14:textId="3B52D794" w:rsidR="0041443A" w:rsidRPr="00284DE9" w:rsidRDefault="0041443A" w:rsidP="0041443A">
            <w:pPr>
              <w:spacing w:after="0" w:line="240" w:lineRule="auto"/>
              <w:jc w:val="both"/>
              <w:rPr>
                <w:rFonts w:ascii="Times New Roman" w:eastAsia="Times New Roman" w:hAnsi="Times New Roman" w:cs="Times New Roman"/>
                <w:sz w:val="24"/>
                <w:szCs w:val="24"/>
                <w:lang w:eastAsia="uk-UA"/>
              </w:rPr>
            </w:pPr>
            <w:r w:rsidRPr="00284DE9">
              <w:rPr>
                <w:rFonts w:ascii="Times New Roman" w:eastAsia="Times New Roman" w:hAnsi="Times New Roman" w:cs="Times New Roman"/>
                <w:b/>
                <w:sz w:val="24"/>
                <w:szCs w:val="24"/>
                <w:lang w:eastAsia="uk-UA"/>
              </w:rPr>
              <w:t>Початок</w:t>
            </w:r>
            <w:r w:rsidRPr="00284DE9">
              <w:rPr>
                <w:rFonts w:ascii="Times New Roman" w:eastAsia="Times New Roman" w:hAnsi="Times New Roman" w:cs="Times New Roman"/>
                <w:sz w:val="24"/>
                <w:szCs w:val="24"/>
                <w:lang w:eastAsia="uk-UA"/>
              </w:rPr>
              <w:t xml:space="preserve"> проведення торгів на ВДР на добу постачання не повинен бути раніше ніж через </w:t>
            </w:r>
            <w:r w:rsidR="007625AC" w:rsidRPr="00284DE9">
              <w:rPr>
                <w:rFonts w:ascii="Times New Roman" w:eastAsia="Times New Roman" w:hAnsi="Times New Roman" w:cs="Times New Roman"/>
                <w:b/>
                <w:bCs/>
                <w:sz w:val="24"/>
                <w:szCs w:val="24"/>
                <w:lang w:eastAsia="uk-UA"/>
              </w:rPr>
              <w:t xml:space="preserve">1 </w:t>
            </w:r>
            <w:r w:rsidRPr="00284DE9">
              <w:rPr>
                <w:rFonts w:ascii="Times New Roman" w:eastAsia="Times New Roman" w:hAnsi="Times New Roman" w:cs="Times New Roman"/>
                <w:sz w:val="24"/>
                <w:szCs w:val="24"/>
                <w:lang w:eastAsia="uk-UA"/>
              </w:rPr>
              <w:t>годину після часу «закриття воріт РДН» на відповідну добу постачання.</w:t>
            </w:r>
          </w:p>
          <w:p w14:paraId="79C00D80" w14:textId="77777777" w:rsidR="0041443A" w:rsidRPr="00284DE9" w:rsidRDefault="0041443A" w:rsidP="0041443A">
            <w:pPr>
              <w:spacing w:after="0" w:line="240" w:lineRule="auto"/>
              <w:jc w:val="both"/>
              <w:rPr>
                <w:rFonts w:ascii="Times New Roman" w:eastAsia="Times New Roman" w:hAnsi="Times New Roman" w:cs="Times New Roman"/>
                <w:sz w:val="24"/>
                <w:szCs w:val="24"/>
                <w:lang w:eastAsia="uk-UA"/>
              </w:rPr>
            </w:pPr>
          </w:p>
          <w:p w14:paraId="6120BCA8" w14:textId="77777777" w:rsidR="0041443A" w:rsidRPr="00284DE9" w:rsidRDefault="0041443A" w:rsidP="0041443A">
            <w:pPr>
              <w:spacing w:after="0" w:line="240" w:lineRule="auto"/>
              <w:jc w:val="both"/>
              <w:rPr>
                <w:rFonts w:ascii="Times New Roman" w:eastAsia="Times New Roman" w:hAnsi="Times New Roman" w:cs="Times New Roman"/>
                <w:sz w:val="24"/>
                <w:szCs w:val="24"/>
                <w:lang w:eastAsia="uk-UA"/>
              </w:rPr>
            </w:pPr>
            <w:r w:rsidRPr="00284DE9">
              <w:rPr>
                <w:rFonts w:ascii="Times New Roman" w:eastAsia="Times New Roman" w:hAnsi="Times New Roman" w:cs="Times New Roman"/>
                <w:sz w:val="24"/>
                <w:szCs w:val="24"/>
                <w:lang w:eastAsia="uk-UA"/>
              </w:rPr>
              <w:t>…</w:t>
            </w:r>
          </w:p>
          <w:p w14:paraId="708541F2" w14:textId="57D2CF0D" w:rsidR="0041443A" w:rsidRPr="00284DE9" w:rsidRDefault="0041443A" w:rsidP="0041443A">
            <w:pPr>
              <w:spacing w:after="0" w:line="240" w:lineRule="auto"/>
              <w:jc w:val="both"/>
              <w:rPr>
                <w:rStyle w:val="markedcontent"/>
                <w:rFonts w:ascii="Times New Roman" w:eastAsia="Times New Roman" w:hAnsi="Times New Roman" w:cs="Times New Roman"/>
                <w:sz w:val="24"/>
                <w:szCs w:val="24"/>
                <w:lang w:eastAsia="uk-UA"/>
              </w:rPr>
            </w:pPr>
          </w:p>
        </w:tc>
      </w:tr>
      <w:tr w:rsidR="0041443A" w:rsidRPr="00166D79" w14:paraId="262ABB39" w14:textId="433FD0EF"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50AA2EF5" w14:textId="009B7BFE"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Fonts w:ascii="Times New Roman" w:hAnsi="Times New Roman" w:cs="Times New Roman"/>
                <w:b/>
                <w:i/>
                <w:sz w:val="24"/>
                <w:szCs w:val="24"/>
              </w:rPr>
              <w:t>3.2. Організація та проведення торгів на РДН</w:t>
            </w:r>
          </w:p>
        </w:tc>
        <w:tc>
          <w:tcPr>
            <w:tcW w:w="2500" w:type="pct"/>
            <w:tcBorders>
              <w:top w:val="single" w:sz="4" w:space="0" w:color="auto"/>
              <w:left w:val="single" w:sz="4" w:space="0" w:color="auto"/>
              <w:bottom w:val="single" w:sz="4" w:space="0" w:color="auto"/>
              <w:right w:val="single" w:sz="4" w:space="0" w:color="auto"/>
            </w:tcBorders>
          </w:tcPr>
          <w:p w14:paraId="023F2995" w14:textId="77777777" w:rsidR="0041443A" w:rsidRPr="00284DE9" w:rsidRDefault="0041443A" w:rsidP="0041443A">
            <w:pPr>
              <w:spacing w:after="0" w:line="240" w:lineRule="auto"/>
              <w:jc w:val="both"/>
              <w:rPr>
                <w:rStyle w:val="markedcontent"/>
                <w:rFonts w:ascii="Times New Roman" w:hAnsi="Times New Roman" w:cs="Times New Roman"/>
                <w:sz w:val="24"/>
                <w:szCs w:val="24"/>
              </w:rPr>
            </w:pPr>
          </w:p>
        </w:tc>
      </w:tr>
      <w:tr w:rsidR="0041443A" w:rsidRPr="00166D79" w14:paraId="750BB132" w14:textId="4C2AFAEA"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053BD39A" w14:textId="77777777"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Fonts w:ascii="Times New Roman" w:hAnsi="Times New Roman" w:cs="Times New Roman"/>
                <w:sz w:val="24"/>
                <w:szCs w:val="24"/>
              </w:rPr>
              <w:t xml:space="preserve">3.2.1. </w:t>
            </w:r>
            <w:r w:rsidRPr="00284DE9">
              <w:rPr>
                <w:rStyle w:val="markedcontent"/>
                <w:rFonts w:ascii="Times New Roman" w:hAnsi="Times New Roman" w:cs="Times New Roman"/>
                <w:sz w:val="24"/>
                <w:szCs w:val="24"/>
              </w:rPr>
              <w:t>Учасники РДН/ВДР можуть подавати заявки на торги на РДН за 7 календарних днів до доби постачання і до часу «закриття воріт РДН».</w:t>
            </w:r>
          </w:p>
          <w:p w14:paraId="63316354" w14:textId="77777777" w:rsidR="0041443A" w:rsidRPr="00284DE9" w:rsidRDefault="0041443A" w:rsidP="0041443A">
            <w:pPr>
              <w:spacing w:after="0" w:line="240" w:lineRule="auto"/>
              <w:jc w:val="both"/>
              <w:rPr>
                <w:rStyle w:val="markedcontent"/>
                <w:rFonts w:ascii="Times New Roman" w:hAnsi="Times New Roman" w:cs="Times New Roman"/>
                <w:sz w:val="24"/>
                <w:szCs w:val="24"/>
              </w:rPr>
            </w:pPr>
            <w:r w:rsidRPr="00284DE9">
              <w:rPr>
                <w:rStyle w:val="markedcontent"/>
                <w:rFonts w:ascii="Times New Roman" w:hAnsi="Times New Roman" w:cs="Times New Roman"/>
                <w:sz w:val="24"/>
                <w:szCs w:val="24"/>
              </w:rPr>
              <w:t xml:space="preserve">Час «закриття воріт РДН» – </w:t>
            </w:r>
            <w:r w:rsidRPr="00284DE9">
              <w:rPr>
                <w:rStyle w:val="markedcontent"/>
                <w:rFonts w:ascii="Times New Roman" w:hAnsi="Times New Roman" w:cs="Times New Roman"/>
                <w:b/>
                <w:bCs/>
                <w:strike/>
                <w:sz w:val="24"/>
                <w:szCs w:val="24"/>
              </w:rPr>
              <w:t>о 12:00 годині</w:t>
            </w:r>
            <w:r w:rsidRPr="00284DE9">
              <w:rPr>
                <w:rStyle w:val="markedcontent"/>
                <w:rFonts w:ascii="Times New Roman" w:hAnsi="Times New Roman" w:cs="Times New Roman"/>
                <w:sz w:val="24"/>
                <w:szCs w:val="24"/>
              </w:rPr>
              <w:t xml:space="preserve"> доби, що передує добі постачання.</w:t>
            </w:r>
          </w:p>
          <w:p w14:paraId="1A34B1EE" w14:textId="77777777" w:rsidR="0041443A" w:rsidRPr="00284DE9" w:rsidRDefault="0041443A" w:rsidP="0041443A">
            <w:pPr>
              <w:spacing w:after="0" w:line="240" w:lineRule="auto"/>
              <w:jc w:val="both"/>
              <w:rPr>
                <w:rStyle w:val="markedcontent"/>
              </w:rPr>
            </w:pPr>
          </w:p>
          <w:p w14:paraId="32D04888" w14:textId="77777777" w:rsidR="0041443A" w:rsidRPr="00284DE9" w:rsidRDefault="0041443A" w:rsidP="0041443A">
            <w:pPr>
              <w:spacing w:after="0" w:line="240" w:lineRule="auto"/>
              <w:jc w:val="both"/>
              <w:rPr>
                <w:rStyle w:val="markedcontent"/>
              </w:rPr>
            </w:pPr>
          </w:p>
          <w:p w14:paraId="5DA59534" w14:textId="78BC8A0B" w:rsidR="0041443A" w:rsidRPr="00284DE9" w:rsidRDefault="0041443A" w:rsidP="0041443A">
            <w:pPr>
              <w:spacing w:after="0" w:line="240" w:lineRule="auto"/>
              <w:jc w:val="both"/>
              <w:rPr>
                <w:rFonts w:ascii="Times New Roman" w:hAnsi="Times New Roman" w:cs="Times New Roman"/>
                <w:sz w:val="24"/>
                <w:szCs w:val="24"/>
              </w:rPr>
            </w:pPr>
            <w:r w:rsidRPr="00284DE9">
              <w:rPr>
                <w:rStyle w:val="markedcontent"/>
                <w:rFonts w:ascii="Times New Roman" w:hAnsi="Times New Roman" w:cs="Times New Roman"/>
                <w:sz w:val="24"/>
                <w:szCs w:val="24"/>
              </w:rPr>
              <w:t xml:space="preserve">Час «закриття воріт РДН» може бути перенесено ОР </w:t>
            </w:r>
            <w:r w:rsidRPr="00284DE9">
              <w:rPr>
                <w:rStyle w:val="markedcontent"/>
                <w:rFonts w:ascii="Times New Roman" w:hAnsi="Times New Roman" w:cs="Times New Roman"/>
                <w:b/>
                <w:bCs/>
                <w:strike/>
                <w:sz w:val="24"/>
                <w:szCs w:val="24"/>
              </w:rPr>
              <w:t>не пізніше ніж до 21:00 години доби</w:t>
            </w:r>
            <w:r w:rsidRPr="00284DE9">
              <w:rPr>
                <w:rStyle w:val="markedcontent"/>
                <w:rFonts w:ascii="Times New Roman" w:hAnsi="Times New Roman" w:cs="Times New Roman"/>
                <w:sz w:val="24"/>
                <w:szCs w:val="24"/>
              </w:rPr>
              <w:t xml:space="preserve"> з підстав, зазначених у пункті 3.1.10 глави 3.1 цього розділу, про що ОР оприлюднює повідомлення на власному </w:t>
            </w:r>
            <w:proofErr w:type="spellStart"/>
            <w:r w:rsidRPr="00284DE9">
              <w:rPr>
                <w:rStyle w:val="markedcontent"/>
                <w:rFonts w:ascii="Times New Roman" w:hAnsi="Times New Roman" w:cs="Times New Roman"/>
                <w:sz w:val="24"/>
                <w:szCs w:val="24"/>
              </w:rPr>
              <w:t>вебсайті</w:t>
            </w:r>
            <w:proofErr w:type="spellEnd"/>
            <w:r w:rsidRPr="00284DE9">
              <w:rPr>
                <w:rStyle w:val="markedcontent"/>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23ADCDA8" w14:textId="77777777" w:rsidR="0041443A" w:rsidRPr="00284DE9" w:rsidRDefault="0041443A" w:rsidP="0041443A">
            <w:pPr>
              <w:spacing w:after="0" w:line="240" w:lineRule="auto"/>
              <w:jc w:val="both"/>
              <w:rPr>
                <w:rFonts w:ascii="Times New Roman" w:eastAsia="Times New Roman" w:hAnsi="Times New Roman" w:cs="Times New Roman"/>
                <w:sz w:val="24"/>
                <w:szCs w:val="24"/>
                <w:lang w:eastAsia="uk-UA"/>
              </w:rPr>
            </w:pPr>
            <w:r w:rsidRPr="00284DE9">
              <w:rPr>
                <w:rFonts w:ascii="Times New Roman" w:eastAsia="Times New Roman" w:hAnsi="Times New Roman" w:cs="Times New Roman"/>
                <w:sz w:val="24"/>
                <w:szCs w:val="24"/>
                <w:lang w:eastAsia="uk-UA"/>
              </w:rPr>
              <w:lastRenderedPageBreak/>
              <w:t>3.2.1. Учасники РДН/ВДР можуть подавати заявки на торги на РДН за 7 календарних днів до доби постачання і до часу «закриття воріт РДН».</w:t>
            </w:r>
          </w:p>
          <w:p w14:paraId="5DB76D23" w14:textId="455B0E99" w:rsidR="0041443A" w:rsidRPr="00284DE9" w:rsidRDefault="0041443A" w:rsidP="0041443A">
            <w:pPr>
              <w:spacing w:after="0" w:line="240" w:lineRule="auto"/>
              <w:jc w:val="both"/>
              <w:rPr>
                <w:rFonts w:ascii="Times New Roman" w:eastAsia="Times New Roman" w:hAnsi="Times New Roman" w:cs="Times New Roman"/>
                <w:b/>
                <w:sz w:val="24"/>
                <w:szCs w:val="24"/>
                <w:lang w:eastAsia="uk-UA"/>
              </w:rPr>
            </w:pPr>
            <w:r w:rsidRPr="00284DE9">
              <w:rPr>
                <w:rFonts w:ascii="Times New Roman" w:eastAsia="Times New Roman" w:hAnsi="Times New Roman" w:cs="Times New Roman"/>
                <w:sz w:val="24"/>
                <w:szCs w:val="24"/>
                <w:lang w:eastAsia="uk-UA"/>
              </w:rPr>
              <w:t xml:space="preserve">Час «закриття воріт РДН» – </w:t>
            </w:r>
            <w:r w:rsidR="00C577BC" w:rsidRPr="00284DE9">
              <w:rPr>
                <w:rFonts w:ascii="Times New Roman" w:eastAsia="Times New Roman" w:hAnsi="Times New Roman" w:cs="Times New Roman"/>
                <w:bCs/>
                <w:sz w:val="24"/>
                <w:szCs w:val="24"/>
                <w:lang w:eastAsia="uk-UA"/>
              </w:rPr>
              <w:t xml:space="preserve">о </w:t>
            </w:r>
            <w:r w:rsidR="00C577BC" w:rsidRPr="00284DE9">
              <w:rPr>
                <w:rFonts w:ascii="Times New Roman" w:eastAsia="Times New Roman" w:hAnsi="Times New Roman" w:cs="Times New Roman"/>
                <w:b/>
                <w:sz w:val="24"/>
                <w:szCs w:val="24"/>
                <w:lang w:eastAsia="uk-UA"/>
              </w:rPr>
              <w:t>13:00</w:t>
            </w:r>
            <w:r w:rsidR="00C577BC" w:rsidRPr="00284DE9">
              <w:rPr>
                <w:rFonts w:ascii="Times New Roman" w:eastAsia="Times New Roman" w:hAnsi="Times New Roman" w:cs="Times New Roman"/>
                <w:bCs/>
                <w:sz w:val="24"/>
                <w:szCs w:val="24"/>
                <w:lang w:eastAsia="uk-UA"/>
              </w:rPr>
              <w:t xml:space="preserve"> годині доби, що передує добі постачання </w:t>
            </w:r>
            <w:r w:rsidR="00C577BC" w:rsidRPr="00284DE9">
              <w:rPr>
                <w:rFonts w:ascii="Times New Roman" w:eastAsia="Times New Roman" w:hAnsi="Times New Roman" w:cs="Times New Roman"/>
                <w:b/>
                <w:sz w:val="24"/>
                <w:szCs w:val="24"/>
                <w:lang w:eastAsia="uk-UA"/>
              </w:rPr>
              <w:t>(</w:t>
            </w:r>
            <w:r w:rsidRPr="00284DE9">
              <w:rPr>
                <w:rFonts w:ascii="Times New Roman" w:eastAsia="Times New Roman" w:hAnsi="Times New Roman" w:cs="Times New Roman"/>
                <w:b/>
                <w:sz w:val="24"/>
                <w:szCs w:val="24"/>
                <w:lang w:eastAsia="uk-UA"/>
              </w:rPr>
              <w:t>час, який відповідає 12:00 годині за CET</w:t>
            </w:r>
            <w:r w:rsidR="00C577BC" w:rsidRPr="00284DE9">
              <w:rPr>
                <w:rFonts w:ascii="Times New Roman" w:eastAsia="Times New Roman" w:hAnsi="Times New Roman" w:cs="Times New Roman"/>
                <w:b/>
                <w:sz w:val="24"/>
                <w:szCs w:val="24"/>
                <w:lang w:eastAsia="uk-UA"/>
              </w:rPr>
              <w:t>)</w:t>
            </w:r>
            <w:r w:rsidRPr="00284DE9">
              <w:rPr>
                <w:rFonts w:ascii="Times New Roman" w:eastAsia="Times New Roman" w:hAnsi="Times New Roman" w:cs="Times New Roman"/>
                <w:b/>
                <w:sz w:val="24"/>
                <w:szCs w:val="24"/>
                <w:lang w:eastAsia="uk-UA"/>
              </w:rPr>
              <w:t>.</w:t>
            </w:r>
          </w:p>
          <w:p w14:paraId="60E2C003" w14:textId="5CE43274" w:rsidR="0041443A" w:rsidRPr="00284DE9" w:rsidRDefault="0041443A" w:rsidP="0041443A">
            <w:pPr>
              <w:spacing w:after="0" w:line="240" w:lineRule="auto"/>
              <w:jc w:val="both"/>
              <w:rPr>
                <w:rFonts w:ascii="Times New Roman" w:eastAsia="Times New Roman" w:hAnsi="Times New Roman" w:cs="Times New Roman"/>
                <w:sz w:val="24"/>
                <w:szCs w:val="24"/>
                <w:lang w:eastAsia="uk-UA"/>
              </w:rPr>
            </w:pPr>
            <w:r w:rsidRPr="00284DE9">
              <w:rPr>
                <w:rFonts w:ascii="Times New Roman" w:eastAsia="Times New Roman" w:hAnsi="Times New Roman" w:cs="Times New Roman"/>
                <w:sz w:val="24"/>
                <w:szCs w:val="24"/>
                <w:lang w:eastAsia="uk-UA"/>
              </w:rPr>
              <w:lastRenderedPageBreak/>
              <w:t xml:space="preserve">Час «закриття воріт РДН» може бути перенесено ОР </w:t>
            </w:r>
            <w:r w:rsidRPr="00284DE9">
              <w:rPr>
                <w:rFonts w:ascii="Times New Roman" w:eastAsia="Times New Roman" w:hAnsi="Times New Roman" w:cs="Times New Roman"/>
                <w:b/>
                <w:bCs/>
                <w:sz w:val="24"/>
                <w:szCs w:val="24"/>
                <w:lang w:eastAsia="uk-UA"/>
              </w:rPr>
              <w:t>не більше ніж на 9 годин</w:t>
            </w:r>
            <w:r w:rsidRPr="00284DE9">
              <w:rPr>
                <w:rFonts w:ascii="Times New Roman" w:eastAsia="Times New Roman" w:hAnsi="Times New Roman" w:cs="Times New Roman"/>
                <w:sz w:val="24"/>
                <w:szCs w:val="24"/>
                <w:lang w:eastAsia="uk-UA"/>
              </w:rPr>
              <w:t xml:space="preserve"> з підстав, зазначених у пункті 3.1.10 глави 3.1 цього розділу, про що ОР оприлюднює повідомлення на власному </w:t>
            </w:r>
            <w:proofErr w:type="spellStart"/>
            <w:r w:rsidRPr="00284DE9">
              <w:rPr>
                <w:rFonts w:ascii="Times New Roman" w:eastAsia="Times New Roman" w:hAnsi="Times New Roman" w:cs="Times New Roman"/>
                <w:sz w:val="24"/>
                <w:szCs w:val="24"/>
                <w:lang w:eastAsia="uk-UA"/>
              </w:rPr>
              <w:t>вебсайті</w:t>
            </w:r>
            <w:proofErr w:type="spellEnd"/>
            <w:r w:rsidRPr="00284DE9">
              <w:rPr>
                <w:rFonts w:ascii="Times New Roman" w:eastAsia="Times New Roman" w:hAnsi="Times New Roman" w:cs="Times New Roman"/>
                <w:sz w:val="24"/>
                <w:szCs w:val="24"/>
                <w:lang w:eastAsia="uk-UA"/>
              </w:rPr>
              <w:t>.</w:t>
            </w:r>
          </w:p>
          <w:p w14:paraId="27E8CF49" w14:textId="77777777" w:rsidR="0041443A" w:rsidRPr="00284DE9" w:rsidRDefault="0041443A" w:rsidP="0041443A">
            <w:pPr>
              <w:spacing w:after="0" w:line="240" w:lineRule="auto"/>
              <w:jc w:val="both"/>
              <w:rPr>
                <w:rFonts w:ascii="Times New Roman" w:hAnsi="Times New Roman" w:cs="Times New Roman"/>
                <w:sz w:val="24"/>
                <w:szCs w:val="24"/>
              </w:rPr>
            </w:pPr>
          </w:p>
        </w:tc>
      </w:tr>
      <w:tr w:rsidR="0041443A" w:rsidRPr="00166D79" w14:paraId="40D62EBE" w14:textId="2964D9B2"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226F51B1" w14:textId="6ED8D92F" w:rsidR="0041443A" w:rsidRPr="00166D79" w:rsidRDefault="0041443A" w:rsidP="0041443A">
            <w:pPr>
              <w:widowControl w:val="0"/>
              <w:tabs>
                <w:tab w:val="left" w:pos="742"/>
              </w:tabs>
              <w:spacing w:after="0" w:line="240" w:lineRule="auto"/>
              <w:jc w:val="both"/>
              <w:rPr>
                <w:rStyle w:val="markedcontent"/>
                <w:rFonts w:ascii="Times New Roman" w:hAnsi="Times New Roman" w:cs="Times New Roman"/>
                <w:sz w:val="24"/>
                <w:szCs w:val="24"/>
              </w:rPr>
            </w:pPr>
            <w:r w:rsidRPr="00166D79">
              <w:rPr>
                <w:rFonts w:ascii="Times New Roman" w:hAnsi="Times New Roman" w:cs="Times New Roman"/>
                <w:sz w:val="24"/>
                <w:szCs w:val="24"/>
              </w:rPr>
              <w:lastRenderedPageBreak/>
              <w:t xml:space="preserve">3.2.7. </w:t>
            </w:r>
            <w:r w:rsidRPr="00166D79">
              <w:rPr>
                <w:rStyle w:val="markedcontent"/>
                <w:rFonts w:ascii="Times New Roman" w:hAnsi="Times New Roman" w:cs="Times New Roman"/>
                <w:sz w:val="24"/>
                <w:szCs w:val="24"/>
              </w:rPr>
              <w:t>ОР</w:t>
            </w:r>
            <w:r w:rsidRPr="00A93472">
              <w:rPr>
                <w:rStyle w:val="markedcontent"/>
                <w:rFonts w:ascii="Times New Roman" w:hAnsi="Times New Roman" w:cs="Times New Roman"/>
                <w:b/>
                <w:bCs/>
                <w:strike/>
                <w:sz w:val="24"/>
                <w:szCs w:val="24"/>
              </w:rPr>
              <w:t>, починаючи з 10:30 години доби, що передує добі постачання,</w:t>
            </w:r>
            <w:r w:rsidRPr="00166D79">
              <w:rPr>
                <w:rStyle w:val="markedcontent"/>
                <w:rFonts w:ascii="Times New Roman" w:hAnsi="Times New Roman" w:cs="Times New Roman"/>
                <w:sz w:val="24"/>
                <w:szCs w:val="24"/>
              </w:rPr>
              <w:t xml:space="preserve"> і до часу «закриття воріт РДН», здійснює перевірку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зареєстрованих для відповідної доби постачання заявок на торги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щодо виконання на добу постачання таких умов:</w:t>
            </w:r>
          </w:p>
          <w:p w14:paraId="5713D79B" w14:textId="754B8634" w:rsidR="0041443A" w:rsidRPr="00166D79" w:rsidRDefault="0041443A" w:rsidP="0041443A">
            <w:pPr>
              <w:widowControl w:val="0"/>
              <w:tabs>
                <w:tab w:val="left" w:pos="742"/>
              </w:tabs>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26EFA044" w14:textId="135B943E" w:rsidR="0041443A" w:rsidRPr="00C577BC" w:rsidRDefault="0041443A" w:rsidP="0041443A">
            <w:pPr>
              <w:spacing w:after="0" w:line="240" w:lineRule="auto"/>
              <w:jc w:val="both"/>
              <w:rPr>
                <w:rFonts w:ascii="Times New Roman" w:eastAsia="Times New Roman" w:hAnsi="Times New Roman" w:cs="Times New Roman"/>
                <w:sz w:val="24"/>
                <w:szCs w:val="24"/>
                <w:lang w:eastAsia="uk-UA"/>
              </w:rPr>
            </w:pPr>
            <w:r w:rsidRPr="00C577BC">
              <w:rPr>
                <w:rFonts w:ascii="Times New Roman" w:eastAsia="Times New Roman" w:hAnsi="Times New Roman" w:cs="Times New Roman"/>
                <w:sz w:val="24"/>
                <w:szCs w:val="24"/>
                <w:lang w:eastAsia="uk-UA"/>
              </w:rPr>
              <w:t xml:space="preserve">3.2.7. ОР </w:t>
            </w:r>
            <w:r w:rsidRPr="00C577BC">
              <w:rPr>
                <w:rFonts w:ascii="Times New Roman" w:eastAsia="Times New Roman" w:hAnsi="Times New Roman" w:cs="Times New Roman"/>
                <w:b/>
                <w:sz w:val="24"/>
                <w:szCs w:val="24"/>
                <w:lang w:eastAsia="uk-UA"/>
              </w:rPr>
              <w:t xml:space="preserve">за </w:t>
            </w:r>
            <w:r w:rsidR="007875ED" w:rsidRPr="00C577BC">
              <w:rPr>
                <w:rFonts w:ascii="Times New Roman" w:eastAsia="Times New Roman" w:hAnsi="Times New Roman" w:cs="Times New Roman"/>
                <w:b/>
                <w:sz w:val="24"/>
                <w:szCs w:val="24"/>
                <w:lang w:eastAsia="uk-UA"/>
              </w:rPr>
              <w:t>1</w:t>
            </w:r>
            <w:r w:rsidRPr="00C577BC">
              <w:rPr>
                <w:rFonts w:ascii="Times New Roman" w:eastAsia="Times New Roman" w:hAnsi="Times New Roman" w:cs="Times New Roman"/>
                <w:b/>
                <w:sz w:val="24"/>
                <w:szCs w:val="24"/>
                <w:lang w:eastAsia="uk-UA"/>
              </w:rPr>
              <w:t xml:space="preserve"> годин</w:t>
            </w:r>
            <w:r w:rsidR="007875ED" w:rsidRPr="00C577BC">
              <w:rPr>
                <w:rFonts w:ascii="Times New Roman" w:eastAsia="Times New Roman" w:hAnsi="Times New Roman" w:cs="Times New Roman"/>
                <w:b/>
                <w:sz w:val="24"/>
                <w:szCs w:val="24"/>
                <w:lang w:eastAsia="uk-UA"/>
              </w:rPr>
              <w:t>у 30 хвилин</w:t>
            </w:r>
            <w:r w:rsidRPr="00C577BC">
              <w:rPr>
                <w:rFonts w:ascii="Times New Roman" w:eastAsia="Times New Roman" w:hAnsi="Times New Roman" w:cs="Times New Roman"/>
                <w:b/>
                <w:sz w:val="24"/>
                <w:szCs w:val="24"/>
                <w:lang w:eastAsia="uk-UA"/>
              </w:rPr>
              <w:t xml:space="preserve"> до часу «закриття воріт РДН» розпочинає</w:t>
            </w:r>
            <w:r w:rsidRPr="00C577BC">
              <w:rPr>
                <w:rFonts w:ascii="Times New Roman" w:eastAsia="Times New Roman" w:hAnsi="Times New Roman" w:cs="Times New Roman"/>
                <w:sz w:val="24"/>
                <w:szCs w:val="24"/>
                <w:lang w:eastAsia="uk-UA"/>
              </w:rPr>
              <w:t xml:space="preserve"> і до часу «закриття воріт РДН»</w:t>
            </w:r>
            <w:r w:rsidRPr="00C577BC">
              <w:rPr>
                <w:rFonts w:ascii="Times New Roman" w:eastAsia="Times New Roman" w:hAnsi="Times New Roman" w:cs="Times New Roman"/>
                <w:b/>
                <w:bCs/>
                <w:strike/>
                <w:sz w:val="24"/>
                <w:szCs w:val="24"/>
                <w:lang w:eastAsia="uk-UA"/>
              </w:rPr>
              <w:t>,</w:t>
            </w:r>
            <w:r w:rsidRPr="00C577BC">
              <w:rPr>
                <w:rFonts w:ascii="Times New Roman" w:eastAsia="Times New Roman" w:hAnsi="Times New Roman" w:cs="Times New Roman"/>
                <w:sz w:val="24"/>
                <w:szCs w:val="24"/>
                <w:lang w:eastAsia="uk-UA"/>
              </w:rPr>
              <w:t xml:space="preserve"> здійснює перевірку зареєстрованих для відповідної доби постачання заявок на торги на РДН щодо виконання на добу постачання таких умов:</w:t>
            </w:r>
          </w:p>
          <w:p w14:paraId="2A5006EB" w14:textId="77777777" w:rsidR="0041443A" w:rsidRPr="00C577BC" w:rsidRDefault="0041443A" w:rsidP="0041443A">
            <w:pPr>
              <w:widowControl w:val="0"/>
              <w:tabs>
                <w:tab w:val="left" w:pos="742"/>
              </w:tabs>
              <w:spacing w:after="0" w:line="240" w:lineRule="auto"/>
              <w:jc w:val="both"/>
              <w:rPr>
                <w:rFonts w:ascii="Times New Roman" w:eastAsia="Times New Roman" w:hAnsi="Times New Roman" w:cs="Times New Roman"/>
                <w:sz w:val="24"/>
                <w:szCs w:val="24"/>
                <w:lang w:eastAsia="uk-UA"/>
              </w:rPr>
            </w:pPr>
            <w:r w:rsidRPr="00C577BC">
              <w:rPr>
                <w:rFonts w:ascii="Times New Roman" w:eastAsia="Times New Roman" w:hAnsi="Times New Roman" w:cs="Times New Roman"/>
                <w:sz w:val="24"/>
                <w:szCs w:val="24"/>
                <w:lang w:eastAsia="uk-UA"/>
              </w:rPr>
              <w:t>…</w:t>
            </w:r>
          </w:p>
          <w:p w14:paraId="1D0041A8" w14:textId="51E41AA8" w:rsidR="0041443A" w:rsidRPr="00C577BC" w:rsidRDefault="0041443A" w:rsidP="0041443A">
            <w:pPr>
              <w:widowControl w:val="0"/>
              <w:tabs>
                <w:tab w:val="left" w:pos="742"/>
              </w:tabs>
              <w:spacing w:after="0" w:line="240" w:lineRule="auto"/>
              <w:jc w:val="both"/>
              <w:rPr>
                <w:rFonts w:ascii="Times New Roman" w:hAnsi="Times New Roman" w:cs="Times New Roman"/>
                <w:sz w:val="24"/>
                <w:szCs w:val="24"/>
              </w:rPr>
            </w:pPr>
          </w:p>
        </w:tc>
      </w:tr>
      <w:tr w:rsidR="0041443A" w:rsidRPr="00166D79" w14:paraId="23429C75"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0221C285" w14:textId="11071A4A" w:rsidR="0041443A" w:rsidRPr="00CC7CDC" w:rsidRDefault="0041443A" w:rsidP="0041443A">
            <w:pPr>
              <w:widowControl w:val="0"/>
              <w:tabs>
                <w:tab w:val="left" w:pos="742"/>
              </w:tabs>
              <w:spacing w:after="0" w:line="240" w:lineRule="auto"/>
              <w:jc w:val="both"/>
              <w:rPr>
                <w:rFonts w:ascii="Times New Roman" w:hAnsi="Times New Roman" w:cs="Times New Roman"/>
                <w:b/>
                <w:bCs/>
                <w:i/>
                <w:iCs/>
                <w:sz w:val="24"/>
                <w:szCs w:val="24"/>
              </w:rPr>
            </w:pPr>
            <w:r w:rsidRPr="00CC7CDC">
              <w:rPr>
                <w:rFonts w:ascii="Times New Roman" w:hAnsi="Times New Roman" w:cs="Times New Roman"/>
                <w:b/>
                <w:bCs/>
                <w:i/>
                <w:iCs/>
                <w:sz w:val="24"/>
                <w:szCs w:val="24"/>
              </w:rPr>
              <w:t>3.4. Повідомлення про результати торгів на РДН</w:t>
            </w:r>
          </w:p>
        </w:tc>
        <w:tc>
          <w:tcPr>
            <w:tcW w:w="2500" w:type="pct"/>
            <w:tcBorders>
              <w:top w:val="single" w:sz="4" w:space="0" w:color="auto"/>
              <w:left w:val="single" w:sz="4" w:space="0" w:color="auto"/>
              <w:bottom w:val="single" w:sz="4" w:space="0" w:color="auto"/>
              <w:right w:val="single" w:sz="4" w:space="0" w:color="auto"/>
            </w:tcBorders>
          </w:tcPr>
          <w:p w14:paraId="64301280" w14:textId="77777777" w:rsidR="0041443A" w:rsidRPr="0089157C" w:rsidRDefault="0041443A" w:rsidP="0041443A">
            <w:pPr>
              <w:spacing w:after="0" w:line="240" w:lineRule="auto"/>
              <w:jc w:val="both"/>
              <w:rPr>
                <w:rFonts w:ascii="Times New Roman" w:eastAsia="Times New Roman" w:hAnsi="Times New Roman" w:cs="Times New Roman"/>
                <w:sz w:val="24"/>
                <w:szCs w:val="24"/>
                <w:lang w:eastAsia="uk-UA"/>
              </w:rPr>
            </w:pPr>
          </w:p>
        </w:tc>
      </w:tr>
      <w:tr w:rsidR="0041443A" w:rsidRPr="00166D79" w14:paraId="65BC1FC1" w14:textId="3426B72B"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0FEEE48"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3.4.1. ОР на підставі результатів торгів на РДН відповідно до глави 4.1 розділу ІV цих Правил визначає по кожному учаснику цих торгів обсяги зобов’язань з оплати купленої та проданої на торгах на РДН електричної енергії щодо доби постачання та зобов’язання учасників РДН/ВДР з оплати послуг ОР із здійснення операцій купівлі-продажу на РДН/ВДР.</w:t>
            </w:r>
          </w:p>
          <w:p w14:paraId="1F07F4AF" w14:textId="77777777" w:rsidR="0041443A" w:rsidRPr="00B721BB" w:rsidRDefault="0041443A" w:rsidP="0041443A">
            <w:pPr>
              <w:spacing w:after="0" w:line="240" w:lineRule="auto"/>
              <w:jc w:val="both"/>
              <w:rPr>
                <w:rFonts w:ascii="Times New Roman" w:hAnsi="Times New Roman" w:cs="Times New Roman"/>
                <w:sz w:val="24"/>
                <w:szCs w:val="24"/>
              </w:rPr>
            </w:pPr>
            <w:bookmarkStart w:id="4" w:name="n2501"/>
            <w:bookmarkEnd w:id="4"/>
            <w:r w:rsidRPr="00B721BB">
              <w:rPr>
                <w:rFonts w:ascii="Times New Roman" w:hAnsi="Times New Roman" w:cs="Times New Roman"/>
                <w:sz w:val="24"/>
                <w:szCs w:val="24"/>
              </w:rPr>
              <w:t xml:space="preserve">Після визначення зобов’язань учасників РДН/ВДР з оплати купленої та проданої на торгах на РДН електричної енергії та зобов’язань учасників РДН/ВДР з оплати послуг ОР із здійснення операцій купівлі-продажу на РДН/ВДР ОР надає банкам, у яких учасниками РДН/ВДР відкрито рахунки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платіжні інструкції (вимоги) на перерахування сум коштів, визначених як зобов’язання відповідних учасників РДН/ВДР з оплати купленої на торгах на РДН електричної енергії, на поточний рахунок із спеціальним режимом використання ОР, та як зобов’язання учасників РДН/ВДР з оплати послуг ОР із здійснення операцій купівлі-продажу на РДН/ВДР - на поточний рахунок ОР.</w:t>
            </w:r>
          </w:p>
          <w:p w14:paraId="0F429DB7" w14:textId="77777777" w:rsidR="0041443A" w:rsidRPr="00B721BB" w:rsidRDefault="0041443A" w:rsidP="0041443A">
            <w:pPr>
              <w:spacing w:after="0" w:line="240" w:lineRule="auto"/>
              <w:jc w:val="both"/>
              <w:rPr>
                <w:rFonts w:ascii="Times New Roman" w:hAnsi="Times New Roman" w:cs="Times New Roman"/>
                <w:sz w:val="24"/>
                <w:szCs w:val="24"/>
              </w:rPr>
            </w:pPr>
            <w:bookmarkStart w:id="5" w:name="n2502"/>
            <w:bookmarkEnd w:id="5"/>
            <w:r w:rsidRPr="00B721BB">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ІV цих Правил.</w:t>
            </w:r>
          </w:p>
          <w:p w14:paraId="09A93B8B" w14:textId="77777777" w:rsidR="0041443A" w:rsidRPr="00B721BB" w:rsidRDefault="0041443A" w:rsidP="0041443A">
            <w:pPr>
              <w:spacing w:after="0" w:line="240" w:lineRule="auto"/>
              <w:jc w:val="both"/>
              <w:rPr>
                <w:rFonts w:ascii="Times New Roman" w:hAnsi="Times New Roman" w:cs="Times New Roman"/>
                <w:sz w:val="24"/>
                <w:szCs w:val="24"/>
              </w:rPr>
            </w:pPr>
            <w:bookmarkStart w:id="6" w:name="n2503"/>
            <w:bookmarkEnd w:id="6"/>
            <w:r w:rsidRPr="00B721BB">
              <w:rPr>
                <w:rFonts w:ascii="Times New Roman" w:hAnsi="Times New Roman" w:cs="Times New Roman"/>
                <w:sz w:val="24"/>
                <w:szCs w:val="24"/>
              </w:rPr>
              <w:t>Якщо кошти для покриття зобов’язань щодо доби постачання певного(-</w:t>
            </w:r>
            <w:proofErr w:type="spellStart"/>
            <w:r w:rsidRPr="00B721BB">
              <w:rPr>
                <w:rFonts w:ascii="Times New Roman" w:hAnsi="Times New Roman" w:cs="Times New Roman"/>
                <w:sz w:val="24"/>
                <w:szCs w:val="24"/>
              </w:rPr>
              <w:t>их</w:t>
            </w:r>
            <w:proofErr w:type="spellEnd"/>
            <w:r w:rsidRPr="00B721BB">
              <w:rPr>
                <w:rFonts w:ascii="Times New Roman" w:hAnsi="Times New Roman" w:cs="Times New Roman"/>
                <w:sz w:val="24"/>
                <w:szCs w:val="24"/>
              </w:rPr>
              <w:t>) учасника(-</w:t>
            </w:r>
            <w:proofErr w:type="spellStart"/>
            <w:r w:rsidRPr="00B721BB">
              <w:rPr>
                <w:rFonts w:ascii="Times New Roman" w:hAnsi="Times New Roman" w:cs="Times New Roman"/>
                <w:sz w:val="24"/>
                <w:szCs w:val="24"/>
              </w:rPr>
              <w:t>ів</w:t>
            </w:r>
            <w:proofErr w:type="spellEnd"/>
            <w:r w:rsidRPr="00B721BB">
              <w:rPr>
                <w:rFonts w:ascii="Times New Roman" w:hAnsi="Times New Roman" w:cs="Times New Roman"/>
                <w:sz w:val="24"/>
                <w:szCs w:val="24"/>
              </w:rPr>
              <w:t xml:space="preserve">) РДН/ВДР з оплати купленої на торгах на РДН електричної енергії та з оплати послуг ОР із здійснення операцій купівлі-продажу на РДН/ВДР не надійшли на відповідний рахунок ОР у визначений пунктом 4.3.3 глави 4.3 розділу IV цих Правил час, ОР повторно здійснює визначення ціни на електричну енергію та обсягів </w:t>
            </w:r>
            <w:r w:rsidRPr="00B721BB">
              <w:rPr>
                <w:rFonts w:ascii="Times New Roman" w:hAnsi="Times New Roman" w:cs="Times New Roman"/>
                <w:sz w:val="24"/>
                <w:szCs w:val="24"/>
              </w:rPr>
              <w:lastRenderedPageBreak/>
              <w:t>купівлі-продажу електричної енергії на РДН, виключивши заявку(-и) на торги на РДН такого(-</w:t>
            </w:r>
            <w:proofErr w:type="spellStart"/>
            <w:r w:rsidRPr="00B721BB">
              <w:rPr>
                <w:rFonts w:ascii="Times New Roman" w:hAnsi="Times New Roman" w:cs="Times New Roman"/>
                <w:sz w:val="24"/>
                <w:szCs w:val="24"/>
              </w:rPr>
              <w:t>их</w:t>
            </w:r>
            <w:proofErr w:type="spellEnd"/>
            <w:r w:rsidRPr="00B721BB">
              <w:rPr>
                <w:rFonts w:ascii="Times New Roman" w:hAnsi="Times New Roman" w:cs="Times New Roman"/>
                <w:sz w:val="24"/>
                <w:szCs w:val="24"/>
              </w:rPr>
              <w:t>) учасника(-</w:t>
            </w:r>
            <w:proofErr w:type="spellStart"/>
            <w:r w:rsidRPr="00B721BB">
              <w:rPr>
                <w:rFonts w:ascii="Times New Roman" w:hAnsi="Times New Roman" w:cs="Times New Roman"/>
                <w:sz w:val="24"/>
                <w:szCs w:val="24"/>
              </w:rPr>
              <w:t>ів</w:t>
            </w:r>
            <w:proofErr w:type="spellEnd"/>
            <w:r w:rsidRPr="00B721BB">
              <w:rPr>
                <w:rFonts w:ascii="Times New Roman" w:hAnsi="Times New Roman" w:cs="Times New Roman"/>
                <w:sz w:val="24"/>
                <w:szCs w:val="24"/>
              </w:rPr>
              <w:t>) РДН/ВДР з переліку заявок, допущених на торги на РДН.</w:t>
            </w:r>
          </w:p>
          <w:p w14:paraId="3C5DF09A" w14:textId="77777777" w:rsidR="0041443A" w:rsidRPr="00B721BB" w:rsidRDefault="0041443A" w:rsidP="0041443A">
            <w:pPr>
              <w:spacing w:after="0" w:line="240" w:lineRule="auto"/>
              <w:jc w:val="both"/>
              <w:rPr>
                <w:rFonts w:ascii="Times New Roman" w:hAnsi="Times New Roman" w:cs="Times New Roman"/>
                <w:sz w:val="24"/>
                <w:szCs w:val="24"/>
              </w:rPr>
            </w:pPr>
            <w:bookmarkStart w:id="7" w:name="n2504"/>
            <w:bookmarkEnd w:id="7"/>
            <w:r w:rsidRPr="00B721BB">
              <w:rPr>
                <w:rFonts w:ascii="Times New Roman" w:hAnsi="Times New Roman" w:cs="Times New Roman"/>
                <w:sz w:val="24"/>
                <w:szCs w:val="24"/>
              </w:rPr>
              <w:t>ОР повторює дії, передбачені абзацами першим, другим та четвертим цього пункту, до повного виконання банком(-</w:t>
            </w:r>
            <w:proofErr w:type="spellStart"/>
            <w:r w:rsidRPr="00B721BB">
              <w:rPr>
                <w:rFonts w:ascii="Times New Roman" w:hAnsi="Times New Roman" w:cs="Times New Roman"/>
                <w:sz w:val="24"/>
                <w:szCs w:val="24"/>
              </w:rPr>
              <w:t>ами</w:t>
            </w:r>
            <w:proofErr w:type="spellEnd"/>
            <w:r w:rsidRPr="00B721BB">
              <w:rPr>
                <w:rFonts w:ascii="Times New Roman" w:hAnsi="Times New Roman" w:cs="Times New Roman"/>
                <w:sz w:val="24"/>
                <w:szCs w:val="24"/>
              </w:rPr>
              <w:t>) платіжних інструкцій (вимог), наданих ОР.</w:t>
            </w:r>
          </w:p>
          <w:p w14:paraId="7AE42B1E" w14:textId="77777777" w:rsidR="0041443A" w:rsidRPr="00B721BB" w:rsidRDefault="0041443A" w:rsidP="0041443A">
            <w:pPr>
              <w:spacing w:after="0" w:line="240" w:lineRule="auto"/>
              <w:jc w:val="both"/>
              <w:rPr>
                <w:rFonts w:ascii="Times New Roman" w:hAnsi="Times New Roman" w:cs="Times New Roman"/>
                <w:sz w:val="24"/>
                <w:szCs w:val="24"/>
              </w:rPr>
            </w:pPr>
            <w:bookmarkStart w:id="8" w:name="n2505"/>
            <w:bookmarkEnd w:id="8"/>
            <w:r w:rsidRPr="00B721BB">
              <w:rPr>
                <w:rFonts w:ascii="Times New Roman" w:hAnsi="Times New Roman" w:cs="Times New Roman"/>
                <w:sz w:val="24"/>
                <w:szCs w:val="24"/>
              </w:rPr>
              <w:t>У разі здійснення повторного визначення ціни на РДН та обсягів купівлі-продажу електричної енергії на РДН, ОР визначає остаточні обсяги зобов’язань учасників РДН/ВДР.</w:t>
            </w:r>
          </w:p>
          <w:p w14:paraId="1E5722AC" w14:textId="77777777" w:rsidR="0041443A" w:rsidRPr="00B721BB" w:rsidRDefault="0041443A" w:rsidP="0041443A">
            <w:pPr>
              <w:spacing w:after="0" w:line="240" w:lineRule="auto"/>
              <w:jc w:val="both"/>
              <w:rPr>
                <w:rFonts w:ascii="Times New Roman" w:hAnsi="Times New Roman" w:cs="Times New Roman"/>
                <w:sz w:val="24"/>
                <w:szCs w:val="24"/>
              </w:rPr>
            </w:pPr>
            <w:bookmarkStart w:id="9" w:name="n2506"/>
            <w:bookmarkEnd w:id="9"/>
            <w:r w:rsidRPr="00B721BB">
              <w:rPr>
                <w:rFonts w:ascii="Times New Roman" w:hAnsi="Times New Roman" w:cs="Times New Roman"/>
                <w:sz w:val="24"/>
                <w:szCs w:val="24"/>
              </w:rPr>
              <w:t xml:space="preserve">Якщо розміри остаточних зобов’язань учасників РДН/ВДР перевищують суми коштів, що вже були зараховані на поточний рахунок із спеціальним режимом використання ОР та поточний рахунок ОР при попередньому визначенні ціни та обсягів купівлі-продажу електричної енергії на РДН, ОР надає банкам платіжні інструкції (вимоги) щодо переказу з рахунків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учасників РДН/ВДР на поточний рахунок із спеціальним режимом використання ОР та на поточний рахунок ОР сум коштів, що відповідають такому перевищенню.</w:t>
            </w:r>
          </w:p>
          <w:p w14:paraId="0FD9F53B" w14:textId="77777777" w:rsidR="0041443A" w:rsidRPr="00B721BB" w:rsidRDefault="0041443A" w:rsidP="0041443A">
            <w:pPr>
              <w:spacing w:after="0" w:line="240" w:lineRule="auto"/>
              <w:jc w:val="both"/>
              <w:rPr>
                <w:rFonts w:ascii="Times New Roman" w:hAnsi="Times New Roman" w:cs="Times New Roman"/>
                <w:sz w:val="24"/>
                <w:szCs w:val="24"/>
              </w:rPr>
            </w:pPr>
            <w:bookmarkStart w:id="10" w:name="n2507"/>
            <w:bookmarkEnd w:id="10"/>
            <w:r w:rsidRPr="00B721BB">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відкритих у різних банках, ОР надає відповідним банкам платіжні інструкції (вимоги) з урахуванням пріоритетності використання рахунків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та обсягу коштів, наявних на цих рахунках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w:t>
            </w:r>
          </w:p>
          <w:p w14:paraId="37A19C9F" w14:textId="77777777" w:rsidR="0041443A" w:rsidRPr="00B721BB" w:rsidRDefault="0041443A" w:rsidP="0041443A">
            <w:pPr>
              <w:spacing w:after="0" w:line="240" w:lineRule="auto"/>
              <w:jc w:val="both"/>
              <w:rPr>
                <w:rFonts w:ascii="Times New Roman" w:hAnsi="Times New Roman" w:cs="Times New Roman"/>
                <w:sz w:val="24"/>
                <w:szCs w:val="24"/>
              </w:rPr>
            </w:pPr>
            <w:bookmarkStart w:id="11" w:name="n2508"/>
            <w:bookmarkEnd w:id="11"/>
            <w:r w:rsidRPr="00B721BB">
              <w:rPr>
                <w:rFonts w:ascii="Times New Roman" w:hAnsi="Times New Roman" w:cs="Times New Roman"/>
                <w:sz w:val="24"/>
                <w:szCs w:val="24"/>
              </w:rPr>
              <w:t xml:space="preserve">Якщо суми коштів, що зараховані на поточний рахунок із спеціальним режимом використання ОР та на поточний рахунок ОР при попередньому визначенні ціни та обсягів купівлі-продажу електричної енергії на РДН, перевищують розміри остаточних зобов’язань учасників РДН/ВДР, ОР повертає учасникам РДН/ВДР на їхні рахунки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надлишково отримані кошти.</w:t>
            </w:r>
          </w:p>
          <w:p w14:paraId="4E023E7A" w14:textId="77777777" w:rsidR="0041443A" w:rsidRPr="00B721BB" w:rsidRDefault="0041443A" w:rsidP="0041443A">
            <w:pPr>
              <w:spacing w:after="0" w:line="240" w:lineRule="auto"/>
              <w:jc w:val="both"/>
              <w:rPr>
                <w:rFonts w:ascii="Times New Roman" w:hAnsi="Times New Roman" w:cs="Times New Roman"/>
                <w:sz w:val="24"/>
                <w:szCs w:val="24"/>
              </w:rPr>
            </w:pPr>
            <w:bookmarkStart w:id="12" w:name="n2509"/>
            <w:bookmarkEnd w:id="12"/>
            <w:r w:rsidRPr="00B721BB">
              <w:rPr>
                <w:rFonts w:ascii="Times New Roman" w:hAnsi="Times New Roman" w:cs="Times New Roman"/>
                <w:sz w:val="24"/>
                <w:szCs w:val="24"/>
              </w:rPr>
              <w:t xml:space="preserve">ОР визначає остаточні результати торгів на РДН, формує та надає учасникам РДН/ВДР не пізніше ніж </w:t>
            </w:r>
            <w:r w:rsidRPr="00B721BB">
              <w:rPr>
                <w:rFonts w:ascii="Times New Roman" w:hAnsi="Times New Roman" w:cs="Times New Roman"/>
                <w:b/>
                <w:bCs/>
                <w:strike/>
                <w:sz w:val="24"/>
                <w:szCs w:val="24"/>
              </w:rPr>
              <w:t>до 13:30 години доби, що передує добі постачання,</w:t>
            </w:r>
            <w:r w:rsidRPr="00B721BB">
              <w:rPr>
                <w:rFonts w:ascii="Times New Roman" w:hAnsi="Times New Roman" w:cs="Times New Roman"/>
                <w:sz w:val="24"/>
                <w:szCs w:val="24"/>
              </w:rPr>
              <w:t xml:space="preserve">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p w14:paraId="2158FBE3" w14:textId="161EA017" w:rsidR="0041443A" w:rsidRPr="00B721BB" w:rsidRDefault="0041443A" w:rsidP="0041443A">
            <w:pPr>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31300E87"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lastRenderedPageBreak/>
              <w:t>3.4.1. ОР на підставі результатів торгів на РДН відповідно до глави 4.1 розділу ІV цих Правил визначає по кожному учаснику цих торгів обсяги зобов’язань з оплати купленої та проданої на торгах на РДН електричної енергії щодо доби постачання та зобов’язання учасників РДН/ВДР з оплати послуг ОР із здійснення операцій купівлі-продажу на РДН/ВДР.</w:t>
            </w:r>
          </w:p>
          <w:p w14:paraId="6A756F2F"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 xml:space="preserve">Після визначення зобов’язань учасників РДН/ВДР з оплати купленої та проданої на торгах на РДН електричної енергії та зобов’язань учасників РДН/ВДР з оплати послуг ОР із здійснення операцій купівлі-продажу на РДН/ВДР ОР надає банкам, у яких учасниками РДН/ВДР відкрито рахунки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платіжні інструкції (вимоги) на перерахування сум коштів, визначених як зобов’язання відповідних учасників РДН/ВДР з оплати купленої на торгах на РДН електричної енергії, на поточний рахунок із спеціальним режимом використання ОР, та як зобов’язання учасників РДН/ВДР з оплати послуг ОР із здійснення операцій купівлі-продажу на РДН/ВДР - на поточний рахунок ОР.</w:t>
            </w:r>
          </w:p>
          <w:p w14:paraId="1F51DB68"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ІV цих Правил.</w:t>
            </w:r>
          </w:p>
          <w:p w14:paraId="225AF269"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Якщо кошти для покриття зобов’язань щодо доби постачання певного(-</w:t>
            </w:r>
            <w:proofErr w:type="spellStart"/>
            <w:r w:rsidRPr="00B721BB">
              <w:rPr>
                <w:rFonts w:ascii="Times New Roman" w:hAnsi="Times New Roman" w:cs="Times New Roman"/>
                <w:sz w:val="24"/>
                <w:szCs w:val="24"/>
              </w:rPr>
              <w:t>их</w:t>
            </w:r>
            <w:proofErr w:type="spellEnd"/>
            <w:r w:rsidRPr="00B721BB">
              <w:rPr>
                <w:rFonts w:ascii="Times New Roman" w:hAnsi="Times New Roman" w:cs="Times New Roman"/>
                <w:sz w:val="24"/>
                <w:szCs w:val="24"/>
              </w:rPr>
              <w:t>) учасника(-</w:t>
            </w:r>
            <w:proofErr w:type="spellStart"/>
            <w:r w:rsidRPr="00B721BB">
              <w:rPr>
                <w:rFonts w:ascii="Times New Roman" w:hAnsi="Times New Roman" w:cs="Times New Roman"/>
                <w:sz w:val="24"/>
                <w:szCs w:val="24"/>
              </w:rPr>
              <w:t>ів</w:t>
            </w:r>
            <w:proofErr w:type="spellEnd"/>
            <w:r w:rsidRPr="00B721BB">
              <w:rPr>
                <w:rFonts w:ascii="Times New Roman" w:hAnsi="Times New Roman" w:cs="Times New Roman"/>
                <w:sz w:val="24"/>
                <w:szCs w:val="24"/>
              </w:rPr>
              <w:t xml:space="preserve">) РДН/ВДР з оплати купленої на торгах на РДН електричної енергії та з оплати послуг ОР із здійснення операцій купівлі-продажу на РДН/ВДР не надійшли на відповідний рахунок ОР у визначений пунктом 4.3.3 глави 4.3 розділу IV цих Правил час, ОР повторно здійснює визначення ціни на електричну енергію та обсягів </w:t>
            </w:r>
            <w:r w:rsidRPr="00B721BB">
              <w:rPr>
                <w:rFonts w:ascii="Times New Roman" w:hAnsi="Times New Roman" w:cs="Times New Roman"/>
                <w:sz w:val="24"/>
                <w:szCs w:val="24"/>
              </w:rPr>
              <w:lastRenderedPageBreak/>
              <w:t>купівлі-продажу електричної енергії на РДН, виключивши заявку(-и) на торги на РДН такого(-</w:t>
            </w:r>
            <w:proofErr w:type="spellStart"/>
            <w:r w:rsidRPr="00B721BB">
              <w:rPr>
                <w:rFonts w:ascii="Times New Roman" w:hAnsi="Times New Roman" w:cs="Times New Roman"/>
                <w:sz w:val="24"/>
                <w:szCs w:val="24"/>
              </w:rPr>
              <w:t>их</w:t>
            </w:r>
            <w:proofErr w:type="spellEnd"/>
            <w:r w:rsidRPr="00B721BB">
              <w:rPr>
                <w:rFonts w:ascii="Times New Roman" w:hAnsi="Times New Roman" w:cs="Times New Roman"/>
                <w:sz w:val="24"/>
                <w:szCs w:val="24"/>
              </w:rPr>
              <w:t>) учасника(-</w:t>
            </w:r>
            <w:proofErr w:type="spellStart"/>
            <w:r w:rsidRPr="00B721BB">
              <w:rPr>
                <w:rFonts w:ascii="Times New Roman" w:hAnsi="Times New Roman" w:cs="Times New Roman"/>
                <w:sz w:val="24"/>
                <w:szCs w:val="24"/>
              </w:rPr>
              <w:t>ів</w:t>
            </w:r>
            <w:proofErr w:type="spellEnd"/>
            <w:r w:rsidRPr="00B721BB">
              <w:rPr>
                <w:rFonts w:ascii="Times New Roman" w:hAnsi="Times New Roman" w:cs="Times New Roman"/>
                <w:sz w:val="24"/>
                <w:szCs w:val="24"/>
              </w:rPr>
              <w:t>) РДН/ВДР з переліку заявок, допущених на торги на РДН.</w:t>
            </w:r>
          </w:p>
          <w:p w14:paraId="16126084"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ОР повторює дії, передбачені абзацами першим, другим та четвертим цього пункту, до повного виконання банком(-</w:t>
            </w:r>
            <w:proofErr w:type="spellStart"/>
            <w:r w:rsidRPr="00B721BB">
              <w:rPr>
                <w:rFonts w:ascii="Times New Roman" w:hAnsi="Times New Roman" w:cs="Times New Roman"/>
                <w:sz w:val="24"/>
                <w:szCs w:val="24"/>
              </w:rPr>
              <w:t>ами</w:t>
            </w:r>
            <w:proofErr w:type="spellEnd"/>
            <w:r w:rsidRPr="00B721BB">
              <w:rPr>
                <w:rFonts w:ascii="Times New Roman" w:hAnsi="Times New Roman" w:cs="Times New Roman"/>
                <w:sz w:val="24"/>
                <w:szCs w:val="24"/>
              </w:rPr>
              <w:t>) платіжних інструкцій (вимог), наданих ОР.</w:t>
            </w:r>
          </w:p>
          <w:p w14:paraId="5A0D6E89"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У разі здійснення повторного визначення ціни на РДН та обсягів купівлі-продажу електричної енергії на РДН, ОР визначає остаточні обсяги зобов’язань учасників РДН/ВДР.</w:t>
            </w:r>
          </w:p>
          <w:p w14:paraId="548BD874"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 xml:space="preserve">Якщо розміри остаточних зобов’язань учасників РДН/ВДР перевищують суми коштів, що вже були зараховані на поточний рахунок із спеціальним режимом використання ОР та поточний рахунок ОР при попередньому визначенні ціни та обсягів купівлі-продажу електричної енергії на РДН, ОР надає банкам платіжні інструкції (вимоги) щодо переказу з рахунків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учасників РДН/ВДР на поточний рахунок із спеціальним режимом використання ОР та на поточний рахунок ОР сум коштів, що відповідають такому перевищенню.</w:t>
            </w:r>
          </w:p>
          <w:p w14:paraId="13FBBC99"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відкритих у різних банках, ОР надає відповідним банкам платіжні інструкції (вимоги) з урахуванням пріоритетності використання рахунків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та обсягу коштів, наявних на цих рахунках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w:t>
            </w:r>
          </w:p>
          <w:p w14:paraId="75DCDED1" w14:textId="77777777"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 xml:space="preserve">Якщо суми коштів, що зараховані на поточний рахунок із спеціальним режимом використання ОР та на поточний рахунок ОР при попередньому визначенні ціни та обсягів купівлі-продажу електричної енергії на РДН, перевищують розміри остаточних зобов’язань учасників РДН/ВДР, ОР повертає учасникам РДН/ВДР на їхні рахунки </w:t>
            </w:r>
            <w:proofErr w:type="spellStart"/>
            <w:r w:rsidRPr="00B721BB">
              <w:rPr>
                <w:rFonts w:ascii="Times New Roman" w:hAnsi="Times New Roman" w:cs="Times New Roman"/>
                <w:sz w:val="24"/>
                <w:szCs w:val="24"/>
              </w:rPr>
              <w:t>ескроу</w:t>
            </w:r>
            <w:proofErr w:type="spellEnd"/>
            <w:r w:rsidRPr="00B721BB">
              <w:rPr>
                <w:rFonts w:ascii="Times New Roman" w:hAnsi="Times New Roman" w:cs="Times New Roman"/>
                <w:sz w:val="24"/>
                <w:szCs w:val="24"/>
              </w:rPr>
              <w:t xml:space="preserve"> надлишково отримані кошти.</w:t>
            </w:r>
          </w:p>
          <w:p w14:paraId="355CFB0D" w14:textId="58E62868" w:rsidR="0041443A" w:rsidRPr="00B721BB" w:rsidRDefault="0041443A" w:rsidP="0041443A">
            <w:pPr>
              <w:spacing w:after="0" w:line="240" w:lineRule="auto"/>
              <w:jc w:val="both"/>
              <w:rPr>
                <w:rFonts w:ascii="Times New Roman" w:hAnsi="Times New Roman" w:cs="Times New Roman"/>
                <w:sz w:val="24"/>
                <w:szCs w:val="24"/>
              </w:rPr>
            </w:pPr>
            <w:r w:rsidRPr="00B721BB">
              <w:rPr>
                <w:rFonts w:ascii="Times New Roman" w:hAnsi="Times New Roman" w:cs="Times New Roman"/>
                <w:sz w:val="24"/>
                <w:szCs w:val="24"/>
              </w:rPr>
              <w:t xml:space="preserve">ОР визначає остаточні результати торгів на РДН, формує та надає учасникам РДН/ВДР не пізніше ніж </w:t>
            </w:r>
            <w:r w:rsidRPr="00B721BB">
              <w:rPr>
                <w:rFonts w:ascii="Times New Roman" w:hAnsi="Times New Roman" w:cs="Times New Roman"/>
                <w:b/>
                <w:sz w:val="24"/>
                <w:szCs w:val="24"/>
              </w:rPr>
              <w:t xml:space="preserve">через </w:t>
            </w:r>
            <w:r>
              <w:rPr>
                <w:rFonts w:ascii="Times New Roman" w:hAnsi="Times New Roman" w:cs="Times New Roman"/>
                <w:b/>
                <w:sz w:val="24"/>
                <w:szCs w:val="24"/>
              </w:rPr>
              <w:t>1</w:t>
            </w:r>
            <w:r w:rsidRPr="00B721BB">
              <w:rPr>
                <w:rFonts w:ascii="Times New Roman" w:hAnsi="Times New Roman" w:cs="Times New Roman"/>
                <w:b/>
                <w:sz w:val="24"/>
                <w:szCs w:val="24"/>
              </w:rPr>
              <w:t xml:space="preserve"> годин</w:t>
            </w:r>
            <w:r>
              <w:rPr>
                <w:rFonts w:ascii="Times New Roman" w:hAnsi="Times New Roman" w:cs="Times New Roman"/>
                <w:b/>
                <w:sz w:val="24"/>
                <w:szCs w:val="24"/>
              </w:rPr>
              <w:t>у 30 хвилин</w:t>
            </w:r>
            <w:r w:rsidRPr="00B721BB">
              <w:rPr>
                <w:rFonts w:ascii="Times New Roman" w:hAnsi="Times New Roman" w:cs="Times New Roman"/>
                <w:b/>
                <w:sz w:val="24"/>
                <w:szCs w:val="24"/>
              </w:rPr>
              <w:t xml:space="preserve"> після часу «закриття воріт РДН»</w:t>
            </w:r>
            <w:r w:rsidRPr="00B721BB">
              <w:rPr>
                <w:rFonts w:ascii="Times New Roman" w:hAnsi="Times New Roman" w:cs="Times New Roman"/>
                <w:sz w:val="24"/>
                <w:szCs w:val="24"/>
              </w:rPr>
              <w:t xml:space="preserve">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p w14:paraId="4C4DABB6" w14:textId="3F3D7C75" w:rsidR="0041443A" w:rsidRPr="00B721BB" w:rsidRDefault="0041443A" w:rsidP="0041443A">
            <w:pPr>
              <w:spacing w:after="0" w:line="240" w:lineRule="auto"/>
              <w:jc w:val="both"/>
              <w:rPr>
                <w:rFonts w:ascii="Times New Roman" w:hAnsi="Times New Roman" w:cs="Times New Roman"/>
                <w:sz w:val="24"/>
                <w:szCs w:val="24"/>
              </w:rPr>
            </w:pPr>
          </w:p>
        </w:tc>
      </w:tr>
      <w:tr w:rsidR="0041443A" w:rsidRPr="00166D79" w14:paraId="0EE321B2" w14:textId="5AC13CB5"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41CAEB69" w14:textId="77777777" w:rsidR="0041443A" w:rsidRDefault="0041443A" w:rsidP="0041443A">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lastRenderedPageBreak/>
              <w:t xml:space="preserve">3.4.5. ОР </w:t>
            </w:r>
            <w:r w:rsidRPr="003D31C9">
              <w:rPr>
                <w:rFonts w:ascii="Times New Roman" w:hAnsi="Times New Roman" w:cs="Times New Roman"/>
                <w:b/>
                <w:bCs/>
                <w:strike/>
                <w:sz w:val="24"/>
                <w:szCs w:val="24"/>
              </w:rPr>
              <w:t>до 14:00 години доби, що передує добі постачання, або у випадку перенесення часу «закриття воріт РДН»</w:t>
            </w:r>
            <w:r w:rsidRPr="00166D79">
              <w:rPr>
                <w:rFonts w:ascii="Times New Roman" w:hAnsi="Times New Roman" w:cs="Times New Roman"/>
                <w:sz w:val="24"/>
                <w:szCs w:val="24"/>
              </w:rPr>
              <w:t xml:space="preserve"> не пізніше ніж через </w:t>
            </w:r>
            <w:r w:rsidRPr="003D31C9">
              <w:rPr>
                <w:rFonts w:ascii="Times New Roman" w:hAnsi="Times New Roman" w:cs="Times New Roman"/>
                <w:b/>
                <w:bCs/>
                <w:strike/>
                <w:sz w:val="24"/>
                <w:szCs w:val="24"/>
              </w:rPr>
              <w:t>одну годину</w:t>
            </w:r>
            <w:r w:rsidRPr="00166D79">
              <w:rPr>
                <w:rFonts w:ascii="Times New Roman" w:hAnsi="Times New Roman" w:cs="Times New Roman"/>
                <w:sz w:val="24"/>
                <w:szCs w:val="24"/>
              </w:rPr>
              <w:t xml:space="preserve"> після часу «закриття воріт РДН» формує повідомлення про погодинні</w:t>
            </w:r>
            <w:r>
              <w:rPr>
                <w:rFonts w:ascii="Times New Roman" w:hAnsi="Times New Roman" w:cs="Times New Roman"/>
                <w:sz w:val="24"/>
                <w:szCs w:val="24"/>
              </w:rPr>
              <w:t xml:space="preserve"> </w:t>
            </w:r>
            <w:r w:rsidRPr="00166D79">
              <w:rPr>
                <w:rFonts w:ascii="Times New Roman" w:hAnsi="Times New Roman" w:cs="Times New Roman"/>
                <w:sz w:val="24"/>
                <w:szCs w:val="24"/>
              </w:rPr>
              <w:t>обсяги проданої та купленої електричної енергії за результатами торгів на</w:t>
            </w:r>
            <w:r>
              <w:rPr>
                <w:rFonts w:ascii="Times New Roman" w:hAnsi="Times New Roman" w:cs="Times New Roman"/>
                <w:sz w:val="24"/>
                <w:szCs w:val="24"/>
              </w:rPr>
              <w:t xml:space="preserve"> </w:t>
            </w:r>
            <w:r w:rsidRPr="00166D79">
              <w:rPr>
                <w:rFonts w:ascii="Times New Roman" w:hAnsi="Times New Roman" w:cs="Times New Roman"/>
                <w:sz w:val="24"/>
                <w:szCs w:val="24"/>
              </w:rPr>
              <w:t>РДН та надає його ОСП у термін та спосіб, визначений Правилами ринку.</w:t>
            </w:r>
          </w:p>
          <w:p w14:paraId="3BBB2DE7" w14:textId="713A4753" w:rsidR="0041443A" w:rsidRPr="00166D79" w:rsidRDefault="0041443A" w:rsidP="0041443A">
            <w:pPr>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2F7FC1EF" w14:textId="2E7D5C63" w:rsidR="0041443A" w:rsidRPr="00C577BC" w:rsidRDefault="0041443A" w:rsidP="0041443A">
            <w:pPr>
              <w:spacing w:after="0" w:line="240" w:lineRule="auto"/>
              <w:jc w:val="both"/>
              <w:rPr>
                <w:rFonts w:ascii="Times New Roman" w:hAnsi="Times New Roman" w:cs="Times New Roman"/>
                <w:sz w:val="24"/>
                <w:szCs w:val="24"/>
              </w:rPr>
            </w:pPr>
            <w:r w:rsidRPr="00C577BC">
              <w:rPr>
                <w:rFonts w:ascii="Times New Roman" w:hAnsi="Times New Roman" w:cs="Times New Roman"/>
                <w:sz w:val="24"/>
                <w:szCs w:val="24"/>
              </w:rPr>
              <w:t xml:space="preserve">3.4.5. ОР не пізніше ніж через </w:t>
            </w:r>
            <w:r w:rsidR="007625AC" w:rsidRPr="00C577BC">
              <w:rPr>
                <w:rFonts w:ascii="Times New Roman" w:hAnsi="Times New Roman" w:cs="Times New Roman"/>
                <w:b/>
                <w:sz w:val="24"/>
                <w:szCs w:val="24"/>
              </w:rPr>
              <w:t>2</w:t>
            </w:r>
            <w:r w:rsidRPr="00C577BC">
              <w:rPr>
                <w:rFonts w:ascii="Times New Roman" w:hAnsi="Times New Roman" w:cs="Times New Roman"/>
                <w:b/>
                <w:sz w:val="24"/>
                <w:szCs w:val="24"/>
              </w:rPr>
              <w:t xml:space="preserve"> години</w:t>
            </w:r>
            <w:r w:rsidRPr="00C577BC">
              <w:rPr>
                <w:rFonts w:ascii="Times New Roman" w:hAnsi="Times New Roman" w:cs="Times New Roman"/>
                <w:sz w:val="24"/>
                <w:szCs w:val="24"/>
              </w:rPr>
              <w:t xml:space="preserve"> після часу «закриття воріт РДН» формує повідомлення про погодинні обсяги проданої та купленої електричної енергії за результатами торгів на РДН та надає його ОСП у термін та спосіб, визначений Правилами ринку.</w:t>
            </w:r>
          </w:p>
          <w:p w14:paraId="4242D28E" w14:textId="77777777" w:rsidR="0041443A" w:rsidRPr="00C577BC" w:rsidRDefault="0041443A" w:rsidP="0041443A">
            <w:pPr>
              <w:spacing w:after="0" w:line="240" w:lineRule="auto"/>
              <w:jc w:val="both"/>
              <w:rPr>
                <w:rFonts w:ascii="Times New Roman" w:hAnsi="Times New Roman" w:cs="Times New Roman"/>
                <w:sz w:val="24"/>
                <w:szCs w:val="24"/>
              </w:rPr>
            </w:pPr>
          </w:p>
        </w:tc>
      </w:tr>
      <w:tr w:rsidR="0041443A" w:rsidRPr="00166D79" w14:paraId="483C8C59"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99F8DEE" w14:textId="5B0042A9" w:rsidR="0041443A" w:rsidRPr="000D4862" w:rsidRDefault="0041443A" w:rsidP="0041443A">
            <w:pPr>
              <w:spacing w:after="0" w:line="240" w:lineRule="auto"/>
              <w:jc w:val="both"/>
              <w:rPr>
                <w:rFonts w:ascii="Times New Roman" w:hAnsi="Times New Roman" w:cs="Times New Roman"/>
                <w:b/>
                <w:bCs/>
                <w:i/>
                <w:iCs/>
                <w:sz w:val="24"/>
                <w:szCs w:val="24"/>
              </w:rPr>
            </w:pPr>
            <w:r w:rsidRPr="000D4862">
              <w:rPr>
                <w:rFonts w:ascii="Times New Roman" w:hAnsi="Times New Roman" w:cs="Times New Roman"/>
                <w:b/>
                <w:bCs/>
                <w:i/>
                <w:iCs/>
                <w:sz w:val="24"/>
                <w:szCs w:val="24"/>
              </w:rPr>
              <w:t>3.5. Організація та проведення торгів на ВДР</w:t>
            </w:r>
          </w:p>
        </w:tc>
        <w:tc>
          <w:tcPr>
            <w:tcW w:w="2500" w:type="pct"/>
            <w:tcBorders>
              <w:top w:val="single" w:sz="4" w:space="0" w:color="auto"/>
              <w:left w:val="single" w:sz="4" w:space="0" w:color="auto"/>
              <w:bottom w:val="single" w:sz="4" w:space="0" w:color="auto"/>
              <w:right w:val="single" w:sz="4" w:space="0" w:color="auto"/>
            </w:tcBorders>
          </w:tcPr>
          <w:p w14:paraId="1914A64D" w14:textId="77777777" w:rsidR="0041443A" w:rsidRPr="0089157C" w:rsidRDefault="0041443A" w:rsidP="0041443A">
            <w:pPr>
              <w:spacing w:after="0" w:line="240" w:lineRule="auto"/>
              <w:jc w:val="both"/>
              <w:rPr>
                <w:rFonts w:ascii="Times New Roman" w:hAnsi="Times New Roman" w:cs="Times New Roman"/>
                <w:sz w:val="24"/>
                <w:szCs w:val="24"/>
              </w:rPr>
            </w:pPr>
          </w:p>
        </w:tc>
      </w:tr>
      <w:tr w:rsidR="009E0826" w:rsidRPr="00166D79" w14:paraId="75D00187" w14:textId="02B40AA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2660D3DC" w14:textId="77777777" w:rsidR="009E0826" w:rsidRDefault="009E0826" w:rsidP="009E0826">
            <w:pPr>
              <w:tabs>
                <w:tab w:val="left" w:pos="410"/>
                <w:tab w:val="left" w:pos="5322"/>
              </w:tabs>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3.5.1. Учасники РДН/ВДР можуть подавати заявки на торги на ВДР, починаючи з </w:t>
            </w:r>
            <w:r w:rsidRPr="00B721BB">
              <w:rPr>
                <w:rFonts w:ascii="Times New Roman" w:hAnsi="Times New Roman" w:cs="Times New Roman"/>
                <w:b/>
                <w:bCs/>
                <w:strike/>
                <w:sz w:val="24"/>
                <w:szCs w:val="24"/>
              </w:rPr>
              <w:t xml:space="preserve">15:00 години </w:t>
            </w:r>
            <w:r w:rsidRPr="00166D79">
              <w:rPr>
                <w:rFonts w:ascii="Times New Roman" w:hAnsi="Times New Roman" w:cs="Times New Roman"/>
                <w:sz w:val="24"/>
                <w:szCs w:val="24"/>
              </w:rPr>
              <w:t>доби, що передує добі постачання, і до «закриття воріт ВДР», що настає за 60 хвилин до початку розрахункового періоду, на який подається заявка.</w:t>
            </w:r>
          </w:p>
          <w:p w14:paraId="7D34E8AE" w14:textId="77777777" w:rsidR="009E0826" w:rsidRDefault="009E0826" w:rsidP="009E0826">
            <w:pPr>
              <w:tabs>
                <w:tab w:val="left" w:pos="410"/>
                <w:tab w:val="left" w:pos="5322"/>
              </w:tabs>
              <w:spacing w:after="0" w:line="240" w:lineRule="auto"/>
              <w:jc w:val="both"/>
              <w:rPr>
                <w:rFonts w:ascii="Times New Roman" w:hAnsi="Times New Roman" w:cs="Times New Roman"/>
                <w:sz w:val="24"/>
                <w:szCs w:val="24"/>
              </w:rPr>
            </w:pPr>
          </w:p>
          <w:p w14:paraId="39FB8E61" w14:textId="77777777" w:rsidR="009E0826" w:rsidRDefault="009E0826" w:rsidP="009E0826">
            <w:pPr>
              <w:tabs>
                <w:tab w:val="left" w:pos="410"/>
                <w:tab w:val="left" w:pos="5322"/>
              </w:tabs>
              <w:spacing w:after="0" w:line="240" w:lineRule="auto"/>
              <w:jc w:val="both"/>
              <w:rPr>
                <w:rFonts w:ascii="Times New Roman" w:hAnsi="Times New Roman" w:cs="Times New Roman"/>
                <w:sz w:val="24"/>
                <w:szCs w:val="24"/>
              </w:rPr>
            </w:pPr>
          </w:p>
          <w:p w14:paraId="3DE550ED" w14:textId="77777777" w:rsidR="009E0826" w:rsidRDefault="009E0826" w:rsidP="009E0826">
            <w:pPr>
              <w:tabs>
                <w:tab w:val="left" w:pos="410"/>
                <w:tab w:val="left" w:pos="5322"/>
              </w:tabs>
              <w:spacing w:after="0" w:line="240" w:lineRule="auto"/>
              <w:jc w:val="both"/>
              <w:rPr>
                <w:rFonts w:ascii="Times New Roman" w:hAnsi="Times New Roman" w:cs="Times New Roman"/>
                <w:sz w:val="24"/>
                <w:szCs w:val="24"/>
              </w:rPr>
            </w:pPr>
          </w:p>
          <w:p w14:paraId="6BAC69B3" w14:textId="3B060F92" w:rsidR="009E0826" w:rsidRDefault="009E0826" w:rsidP="009E0826">
            <w:pPr>
              <w:tabs>
                <w:tab w:val="left" w:pos="410"/>
                <w:tab w:val="left" w:pos="5322"/>
              </w:tabs>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Час початку подання заявок на торги на ВДР може бути перенесено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ОР, але не </w:t>
            </w:r>
            <w:r w:rsidRPr="00C45F72">
              <w:rPr>
                <w:rStyle w:val="markedcontent"/>
                <w:rFonts w:ascii="Times New Roman" w:hAnsi="Times New Roman" w:cs="Times New Roman"/>
                <w:b/>
                <w:bCs/>
                <w:strike/>
                <w:sz w:val="24"/>
                <w:szCs w:val="24"/>
              </w:rPr>
              <w:t>пізніше ніж до 22:00 години доби, що передує добі постачання</w:t>
            </w:r>
            <w:r w:rsidRPr="00166D79">
              <w:rPr>
                <w:rStyle w:val="markedcontent"/>
                <w:rFonts w:ascii="Times New Roman" w:hAnsi="Times New Roman" w:cs="Times New Roman"/>
                <w:sz w:val="24"/>
                <w:szCs w:val="24"/>
              </w:rPr>
              <w:t>.</w:t>
            </w:r>
          </w:p>
          <w:p w14:paraId="62289AE3" w14:textId="7F00D35F" w:rsidR="009E0826" w:rsidRPr="00166D79" w:rsidRDefault="009E0826" w:rsidP="009E0826">
            <w:pPr>
              <w:tabs>
                <w:tab w:val="left" w:pos="410"/>
                <w:tab w:val="left" w:pos="5322"/>
              </w:tabs>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 xml:space="preserve">У випадку виникнення позаштатної ситуації або </w:t>
            </w:r>
            <w:proofErr w:type="spellStart"/>
            <w:r w:rsidRPr="00166D79">
              <w:rPr>
                <w:rStyle w:val="markedcontent"/>
                <w:rFonts w:ascii="Times New Roman" w:hAnsi="Times New Roman" w:cs="Times New Roman"/>
                <w:sz w:val="24"/>
                <w:szCs w:val="24"/>
              </w:rPr>
              <w:t>непроведення</w:t>
            </w:r>
            <w:proofErr w:type="spellEnd"/>
            <w:r w:rsidRPr="00166D79">
              <w:rPr>
                <w:rStyle w:val="markedcontent"/>
                <w:rFonts w:ascii="Times New Roman" w:hAnsi="Times New Roman" w:cs="Times New Roman"/>
                <w:sz w:val="24"/>
                <w:szCs w:val="24"/>
              </w:rPr>
              <w:t xml:space="preserve"> торгів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 торги на ВДР можуть проводитись протягом доби постачання після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відновлення ОР технічної можливості для їх проведення. ОР не пізніше ніж</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 60 хвилин до часу початку проведення торгів на ВДР на добу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після відновлення технічної можливості для їх проведення, оприлюднює на</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та надсилає на електронні адреси учасників РДН/ВДР</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повідомлення про час початку проведення торгів на ВДР на добу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w:t>
            </w:r>
          </w:p>
        </w:tc>
        <w:tc>
          <w:tcPr>
            <w:tcW w:w="2500" w:type="pct"/>
            <w:tcBorders>
              <w:top w:val="single" w:sz="4" w:space="0" w:color="auto"/>
              <w:left w:val="single" w:sz="4" w:space="0" w:color="auto"/>
              <w:bottom w:val="single" w:sz="4" w:space="0" w:color="auto"/>
              <w:right w:val="single" w:sz="4" w:space="0" w:color="auto"/>
            </w:tcBorders>
          </w:tcPr>
          <w:p w14:paraId="096E38BE" w14:textId="5E45D9FA" w:rsidR="009E0826" w:rsidRPr="00284DE9" w:rsidRDefault="009E0826" w:rsidP="009E0826">
            <w:pPr>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 xml:space="preserve">3.5.1. Учасники РДН/ВДР можуть подавати заявки на торги на ВДР, починаючи з </w:t>
            </w:r>
            <w:r w:rsidR="00C577BC" w:rsidRPr="00284DE9">
              <w:rPr>
                <w:rFonts w:ascii="Times New Roman" w:hAnsi="Times New Roman" w:cs="Times New Roman"/>
                <w:b/>
                <w:bCs/>
                <w:sz w:val="24"/>
                <w:szCs w:val="24"/>
              </w:rPr>
              <w:t>16:00</w:t>
            </w:r>
            <w:r w:rsidR="00C577BC" w:rsidRPr="00284DE9">
              <w:rPr>
                <w:rFonts w:ascii="Times New Roman" w:hAnsi="Times New Roman" w:cs="Times New Roman"/>
                <w:sz w:val="24"/>
                <w:szCs w:val="24"/>
              </w:rPr>
              <w:t xml:space="preserve"> години доби, що передує добі постачання </w:t>
            </w:r>
            <w:r w:rsidR="00C577BC" w:rsidRPr="00284DE9">
              <w:rPr>
                <w:rFonts w:ascii="Times New Roman" w:hAnsi="Times New Roman" w:cs="Times New Roman"/>
                <w:b/>
                <w:bCs/>
                <w:sz w:val="24"/>
                <w:szCs w:val="24"/>
              </w:rPr>
              <w:t>(</w:t>
            </w:r>
            <w:r w:rsidRPr="00284DE9">
              <w:rPr>
                <w:rFonts w:ascii="Times New Roman" w:hAnsi="Times New Roman" w:cs="Times New Roman"/>
                <w:b/>
                <w:bCs/>
                <w:sz w:val="24"/>
                <w:szCs w:val="24"/>
              </w:rPr>
              <w:t>часу, який відповідає 15:00 годині за CET</w:t>
            </w:r>
            <w:r w:rsidR="00C577BC" w:rsidRPr="00284DE9">
              <w:rPr>
                <w:rFonts w:ascii="Times New Roman" w:hAnsi="Times New Roman" w:cs="Times New Roman"/>
                <w:b/>
                <w:bCs/>
                <w:sz w:val="24"/>
                <w:szCs w:val="24"/>
              </w:rPr>
              <w:t>)</w:t>
            </w:r>
            <w:r w:rsidRPr="00284DE9">
              <w:rPr>
                <w:rFonts w:ascii="Times New Roman" w:hAnsi="Times New Roman" w:cs="Times New Roman"/>
                <w:b/>
                <w:sz w:val="24"/>
                <w:szCs w:val="24"/>
              </w:rPr>
              <w:t>,</w:t>
            </w:r>
            <w:r w:rsidRPr="00284DE9">
              <w:rPr>
                <w:rFonts w:ascii="Times New Roman" w:hAnsi="Times New Roman" w:cs="Times New Roman"/>
                <w:sz w:val="24"/>
                <w:szCs w:val="24"/>
              </w:rPr>
              <w:t xml:space="preserve"> і до</w:t>
            </w:r>
            <w:r w:rsidRPr="00284DE9">
              <w:rPr>
                <w:rFonts w:ascii="Times New Roman" w:hAnsi="Times New Roman" w:cs="Times New Roman"/>
                <w:b/>
                <w:sz w:val="24"/>
                <w:szCs w:val="24"/>
              </w:rPr>
              <w:t xml:space="preserve"> часу</w:t>
            </w:r>
            <w:r w:rsidRPr="00284DE9">
              <w:rPr>
                <w:rFonts w:ascii="Times New Roman" w:hAnsi="Times New Roman" w:cs="Times New Roman"/>
                <w:sz w:val="24"/>
                <w:szCs w:val="24"/>
              </w:rPr>
              <w:t xml:space="preserve"> «закриття воріт ВДР», що настає за 60 хвилин до початку розрахункового періоду, на який подається заявка.</w:t>
            </w:r>
          </w:p>
          <w:p w14:paraId="648387DE" w14:textId="77777777" w:rsidR="009E0826" w:rsidRPr="00284DE9" w:rsidRDefault="009E0826" w:rsidP="009E0826">
            <w:pPr>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 xml:space="preserve">Час початку подання заявок на торги на ВДР може бути перенесено ОР, але не </w:t>
            </w:r>
            <w:r w:rsidRPr="00284DE9">
              <w:rPr>
                <w:rFonts w:ascii="Times New Roman" w:eastAsia="Times New Roman" w:hAnsi="Times New Roman" w:cs="Times New Roman"/>
                <w:b/>
                <w:bCs/>
                <w:sz w:val="24"/>
                <w:szCs w:val="24"/>
                <w:lang w:eastAsia="uk-UA"/>
              </w:rPr>
              <w:t>більше ніж на 7 годин</w:t>
            </w:r>
            <w:r w:rsidRPr="00284DE9">
              <w:rPr>
                <w:rFonts w:ascii="Times New Roman" w:hAnsi="Times New Roman" w:cs="Times New Roman"/>
                <w:sz w:val="24"/>
                <w:szCs w:val="24"/>
              </w:rPr>
              <w:t>.</w:t>
            </w:r>
          </w:p>
          <w:p w14:paraId="25004E5B" w14:textId="77777777" w:rsidR="009E0826" w:rsidRPr="00284DE9" w:rsidRDefault="009E0826" w:rsidP="009E0826">
            <w:pPr>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 xml:space="preserve">У випадку виникнення позаштатної ситуації або </w:t>
            </w:r>
            <w:proofErr w:type="spellStart"/>
            <w:r w:rsidRPr="00284DE9">
              <w:rPr>
                <w:rFonts w:ascii="Times New Roman" w:hAnsi="Times New Roman" w:cs="Times New Roman"/>
                <w:sz w:val="24"/>
                <w:szCs w:val="24"/>
              </w:rPr>
              <w:t>непроведення</w:t>
            </w:r>
            <w:proofErr w:type="spellEnd"/>
            <w:r w:rsidRPr="00284DE9">
              <w:rPr>
                <w:rFonts w:ascii="Times New Roman" w:hAnsi="Times New Roman" w:cs="Times New Roman"/>
                <w:sz w:val="24"/>
                <w:szCs w:val="24"/>
              </w:rPr>
              <w:t xml:space="preserve"> торгів на РДН торги на ВДР можуть проводитись протягом доби постачання після відновлення ОР технічної можливості для їх проведення. ОР </w:t>
            </w:r>
            <w:r w:rsidRPr="00284DE9">
              <w:rPr>
                <w:rFonts w:ascii="Times New Roman" w:hAnsi="Times New Roman" w:cs="Times New Roman"/>
                <w:b/>
                <w:bCs/>
                <w:strike/>
                <w:sz w:val="24"/>
                <w:szCs w:val="24"/>
              </w:rPr>
              <w:t>не пізніше ніж за 60 хвилин до часу початку проведення торгів на ВДР на добу постачання,</w:t>
            </w:r>
            <w:r w:rsidRPr="00284DE9">
              <w:rPr>
                <w:rFonts w:ascii="Times New Roman" w:hAnsi="Times New Roman" w:cs="Times New Roman"/>
                <w:sz w:val="24"/>
                <w:szCs w:val="24"/>
              </w:rPr>
              <w:t xml:space="preserve"> після відновлення технічної можливості для їх проведення</w:t>
            </w:r>
            <w:r w:rsidRPr="00284DE9">
              <w:rPr>
                <w:rFonts w:ascii="Times New Roman" w:hAnsi="Times New Roman" w:cs="Times New Roman"/>
                <w:strike/>
                <w:sz w:val="24"/>
                <w:szCs w:val="24"/>
              </w:rPr>
              <w:t>,</w:t>
            </w:r>
            <w:r w:rsidRPr="00284DE9">
              <w:rPr>
                <w:rFonts w:ascii="Times New Roman" w:hAnsi="Times New Roman" w:cs="Times New Roman"/>
                <w:sz w:val="24"/>
                <w:szCs w:val="24"/>
              </w:rPr>
              <w:t xml:space="preserve"> оприлюднює на своєму </w:t>
            </w:r>
            <w:proofErr w:type="spellStart"/>
            <w:r w:rsidRPr="00284DE9">
              <w:rPr>
                <w:rFonts w:ascii="Times New Roman" w:hAnsi="Times New Roman" w:cs="Times New Roman"/>
                <w:sz w:val="24"/>
                <w:szCs w:val="24"/>
              </w:rPr>
              <w:t>вебсайті</w:t>
            </w:r>
            <w:proofErr w:type="spellEnd"/>
            <w:r w:rsidRPr="00284DE9">
              <w:rPr>
                <w:rFonts w:ascii="Times New Roman" w:hAnsi="Times New Roman" w:cs="Times New Roman"/>
                <w:sz w:val="24"/>
                <w:szCs w:val="24"/>
              </w:rPr>
              <w:t xml:space="preserve"> та надсилає на електронні адреси учасників РДН/ВДР повідомлення про час початку проведення торгів на ВДР на добу постачання.</w:t>
            </w:r>
          </w:p>
          <w:p w14:paraId="500952A1" w14:textId="77777777" w:rsidR="009E0826" w:rsidRPr="00284DE9" w:rsidRDefault="009E0826" w:rsidP="009E0826">
            <w:pPr>
              <w:tabs>
                <w:tab w:val="left" w:pos="410"/>
                <w:tab w:val="left" w:pos="5322"/>
              </w:tabs>
              <w:spacing w:after="0" w:line="240" w:lineRule="auto"/>
              <w:jc w:val="both"/>
              <w:rPr>
                <w:rFonts w:ascii="Times New Roman" w:hAnsi="Times New Roman" w:cs="Times New Roman"/>
                <w:sz w:val="24"/>
                <w:szCs w:val="24"/>
              </w:rPr>
            </w:pPr>
          </w:p>
        </w:tc>
      </w:tr>
      <w:tr w:rsidR="0041443A" w:rsidRPr="00166D79" w14:paraId="42C49C76"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A83103F" w14:textId="55CB07A8" w:rsidR="0041443A" w:rsidRPr="000D4862" w:rsidRDefault="0041443A" w:rsidP="0041443A">
            <w:pPr>
              <w:tabs>
                <w:tab w:val="left" w:pos="410"/>
                <w:tab w:val="left" w:pos="5322"/>
              </w:tabs>
              <w:spacing w:after="0" w:line="240" w:lineRule="auto"/>
              <w:jc w:val="both"/>
              <w:rPr>
                <w:rFonts w:ascii="Times New Roman" w:hAnsi="Times New Roman" w:cs="Times New Roman"/>
                <w:b/>
                <w:bCs/>
                <w:i/>
                <w:iCs/>
                <w:sz w:val="24"/>
                <w:szCs w:val="24"/>
              </w:rPr>
            </w:pPr>
            <w:r w:rsidRPr="000D4862">
              <w:rPr>
                <w:rFonts w:ascii="Times New Roman" w:hAnsi="Times New Roman" w:cs="Times New Roman"/>
                <w:b/>
                <w:bCs/>
                <w:i/>
                <w:iCs/>
                <w:sz w:val="24"/>
                <w:szCs w:val="24"/>
              </w:rPr>
              <w:t>3.6. Повідомлення про результати торгів на ВДР</w:t>
            </w:r>
          </w:p>
        </w:tc>
        <w:tc>
          <w:tcPr>
            <w:tcW w:w="2500" w:type="pct"/>
            <w:tcBorders>
              <w:top w:val="single" w:sz="4" w:space="0" w:color="auto"/>
              <w:left w:val="single" w:sz="4" w:space="0" w:color="auto"/>
              <w:bottom w:val="single" w:sz="4" w:space="0" w:color="auto"/>
              <w:right w:val="single" w:sz="4" w:space="0" w:color="auto"/>
            </w:tcBorders>
          </w:tcPr>
          <w:p w14:paraId="31130C1E" w14:textId="77777777" w:rsidR="0041443A" w:rsidRPr="00284DE9" w:rsidRDefault="0041443A" w:rsidP="0041443A">
            <w:pPr>
              <w:spacing w:after="0" w:line="240" w:lineRule="auto"/>
              <w:jc w:val="both"/>
              <w:rPr>
                <w:rFonts w:ascii="Times New Roman" w:hAnsi="Times New Roman" w:cs="Times New Roman"/>
                <w:sz w:val="24"/>
                <w:szCs w:val="24"/>
              </w:rPr>
            </w:pPr>
          </w:p>
        </w:tc>
      </w:tr>
      <w:tr w:rsidR="0041443A" w:rsidRPr="00166D79" w14:paraId="614422BA"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58B2377B" w14:textId="77777777" w:rsidR="0041443A" w:rsidRPr="009035E0" w:rsidRDefault="0041443A" w:rsidP="0041443A">
            <w:pPr>
              <w:tabs>
                <w:tab w:val="left" w:pos="410"/>
                <w:tab w:val="left" w:pos="5322"/>
              </w:tabs>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 xml:space="preserve">3.6.1. ОР щоденно на підставі результатів торгів на ВДР та відповідно до глави 4.2 розділу IV цих Правил по кожному учаснику цих торгів о 9:00, </w:t>
            </w:r>
            <w:r w:rsidRPr="007875ED">
              <w:rPr>
                <w:rFonts w:ascii="Times New Roman" w:hAnsi="Times New Roman" w:cs="Times New Roman"/>
                <w:b/>
                <w:bCs/>
                <w:strike/>
                <w:sz w:val="24"/>
                <w:szCs w:val="24"/>
              </w:rPr>
              <w:t>13:00, 15:30</w:t>
            </w:r>
            <w:r w:rsidRPr="009035E0">
              <w:rPr>
                <w:rFonts w:ascii="Times New Roman" w:hAnsi="Times New Roman" w:cs="Times New Roman"/>
                <w:sz w:val="24"/>
                <w:szCs w:val="24"/>
              </w:rPr>
              <w:t xml:space="preserve"> та 17:00 визначає обсяги наявних на цей момент зобов’язань учасників РДН/ВДР з оплати купленої на торгах на ВДР електричної енергії та оплати послуг ОР із здійснення операцій купівлі-продажу на РДН/ВДР.</w:t>
            </w:r>
          </w:p>
          <w:p w14:paraId="59CD3C51" w14:textId="77777777" w:rsidR="0041443A" w:rsidRPr="009035E0" w:rsidRDefault="0041443A" w:rsidP="0041443A">
            <w:pPr>
              <w:tabs>
                <w:tab w:val="left" w:pos="410"/>
                <w:tab w:val="left" w:pos="5322"/>
              </w:tabs>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 xml:space="preserve">Після визначення зобов’язань учасників РДН/ВДР з оплати купленої на торгах на ВДР електричної енергії та оплати послуг ОР із здійснення </w:t>
            </w:r>
            <w:r w:rsidRPr="009035E0">
              <w:rPr>
                <w:rFonts w:ascii="Times New Roman" w:hAnsi="Times New Roman" w:cs="Times New Roman"/>
                <w:sz w:val="24"/>
                <w:szCs w:val="24"/>
              </w:rPr>
              <w:lastRenderedPageBreak/>
              <w:t xml:space="preserve">операцій купівлі-продажу на РДН/ВДР ОР надає банкам, у яких учасниками РДН/ВДР відкрито рахунки </w:t>
            </w:r>
            <w:proofErr w:type="spellStart"/>
            <w:r w:rsidRPr="009035E0">
              <w:rPr>
                <w:rFonts w:ascii="Times New Roman" w:hAnsi="Times New Roman" w:cs="Times New Roman"/>
                <w:sz w:val="24"/>
                <w:szCs w:val="24"/>
              </w:rPr>
              <w:t>ескроу</w:t>
            </w:r>
            <w:proofErr w:type="spellEnd"/>
            <w:r w:rsidRPr="009035E0">
              <w:rPr>
                <w:rFonts w:ascii="Times New Roman" w:hAnsi="Times New Roman" w:cs="Times New Roman"/>
                <w:sz w:val="24"/>
                <w:szCs w:val="24"/>
              </w:rPr>
              <w:t>, платіжні інструкції (вимоги) на перерахування сум коштів, визначених як зобов’язання відповідних учасників РДН/ВДР з оплати купленої на торгах на ВДР електричної енергії, на поточний рахунок із спеціальним режимом використання ОР, та зобов’язань учасників РДН/ВДР з оплати послуг ОР із здійснення операцій купівлі-продажу на РДН/ВДР - на поточний рахунок ОР.</w:t>
            </w:r>
          </w:p>
          <w:p w14:paraId="74E6BED6" w14:textId="77777777" w:rsidR="0041443A" w:rsidRPr="009035E0" w:rsidRDefault="0041443A" w:rsidP="0041443A">
            <w:pPr>
              <w:tabs>
                <w:tab w:val="left" w:pos="410"/>
                <w:tab w:val="left" w:pos="5322"/>
              </w:tabs>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IV цих Правил.</w:t>
            </w:r>
          </w:p>
          <w:p w14:paraId="0FF1F764" w14:textId="77777777" w:rsidR="0041443A" w:rsidRPr="009035E0" w:rsidRDefault="0041443A" w:rsidP="0041443A">
            <w:pPr>
              <w:tabs>
                <w:tab w:val="left" w:pos="410"/>
                <w:tab w:val="left" w:pos="5322"/>
              </w:tabs>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Якщо у встановлений пунктом 4.3.3 глави 4.3 розділу IV цих Правил термін кошти для покриття зобов’язань певного(-</w:t>
            </w:r>
            <w:proofErr w:type="spellStart"/>
            <w:r w:rsidRPr="009035E0">
              <w:rPr>
                <w:rFonts w:ascii="Times New Roman" w:hAnsi="Times New Roman" w:cs="Times New Roman"/>
                <w:sz w:val="24"/>
                <w:szCs w:val="24"/>
              </w:rPr>
              <w:t>их</w:t>
            </w:r>
            <w:proofErr w:type="spellEnd"/>
            <w:r w:rsidRPr="009035E0">
              <w:rPr>
                <w:rFonts w:ascii="Times New Roman" w:hAnsi="Times New Roman" w:cs="Times New Roman"/>
                <w:sz w:val="24"/>
                <w:szCs w:val="24"/>
              </w:rPr>
              <w:t>) учасника(-</w:t>
            </w:r>
            <w:proofErr w:type="spellStart"/>
            <w:r w:rsidRPr="009035E0">
              <w:rPr>
                <w:rFonts w:ascii="Times New Roman" w:hAnsi="Times New Roman" w:cs="Times New Roman"/>
                <w:sz w:val="24"/>
                <w:szCs w:val="24"/>
              </w:rPr>
              <w:t>ів</w:t>
            </w:r>
            <w:proofErr w:type="spellEnd"/>
            <w:r w:rsidRPr="009035E0">
              <w:rPr>
                <w:rFonts w:ascii="Times New Roman" w:hAnsi="Times New Roman" w:cs="Times New Roman"/>
                <w:sz w:val="24"/>
                <w:szCs w:val="24"/>
              </w:rPr>
              <w:t>) РДН/ВДР з оплати купленої на торгах на ВДР електричної енергії та з оплати послуг ОР із здійснення операцій купівлі-продажу на РДН/ВДР не надійшли на відповідний рахунок ОР, ОР скасовує (відхиляє) неакцептовану(-і) заявку(-и) або її неакцептовану(-і) частину(-и) на торги на ВДР відповідного(-</w:t>
            </w:r>
            <w:proofErr w:type="spellStart"/>
            <w:r w:rsidRPr="009035E0">
              <w:rPr>
                <w:rFonts w:ascii="Times New Roman" w:hAnsi="Times New Roman" w:cs="Times New Roman"/>
                <w:sz w:val="24"/>
                <w:szCs w:val="24"/>
              </w:rPr>
              <w:t>их</w:t>
            </w:r>
            <w:proofErr w:type="spellEnd"/>
            <w:r w:rsidRPr="009035E0">
              <w:rPr>
                <w:rFonts w:ascii="Times New Roman" w:hAnsi="Times New Roman" w:cs="Times New Roman"/>
                <w:sz w:val="24"/>
                <w:szCs w:val="24"/>
              </w:rPr>
              <w:t>) учасника(-</w:t>
            </w:r>
            <w:proofErr w:type="spellStart"/>
            <w:r w:rsidRPr="009035E0">
              <w:rPr>
                <w:rFonts w:ascii="Times New Roman" w:hAnsi="Times New Roman" w:cs="Times New Roman"/>
                <w:sz w:val="24"/>
                <w:szCs w:val="24"/>
              </w:rPr>
              <w:t>ів</w:t>
            </w:r>
            <w:proofErr w:type="spellEnd"/>
            <w:r w:rsidRPr="009035E0">
              <w:rPr>
                <w:rFonts w:ascii="Times New Roman" w:hAnsi="Times New Roman" w:cs="Times New Roman"/>
                <w:sz w:val="24"/>
                <w:szCs w:val="24"/>
              </w:rPr>
              <w:t>) РДН/ВДР, яка(-і) в момент такого скасування розміщена(-і) в реєстрі заявок на торги на ВДР та є доступна(-і) для торгів на ВДР.</w:t>
            </w:r>
          </w:p>
          <w:p w14:paraId="0022E2AD" w14:textId="77777777" w:rsidR="0041443A" w:rsidRPr="009035E0" w:rsidRDefault="0041443A" w:rsidP="0041443A">
            <w:pPr>
              <w:tabs>
                <w:tab w:val="left" w:pos="410"/>
                <w:tab w:val="left" w:pos="5322"/>
              </w:tabs>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ОР за результатами торгів на ВДР формує та, відповідно до Правил ринку, надає ОСП за 30 хвилин до початку розрахункового періоду повідомлення про обсяги купівлі-продажу електричної енергії на торгах на ВДР на цей розрахунковий період.</w:t>
            </w:r>
          </w:p>
          <w:p w14:paraId="64246E10" w14:textId="77777777" w:rsidR="0041443A" w:rsidRPr="009035E0" w:rsidRDefault="0041443A" w:rsidP="0041443A">
            <w:pPr>
              <w:tabs>
                <w:tab w:val="left" w:pos="410"/>
                <w:tab w:val="left" w:pos="5322"/>
              </w:tabs>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У випадку проведення технічного обслуговування чи збою в роботі системи управління ринком ОСП, коли така інформація від ОР не може бути прийнята цією системою у встановлені терміни, ОР надає повідомлення про обсяги купівлі-продажу електричної енергії на торгах на ВДР після відновлення роботи останньої в цілому або забезпечення ОСП можливості прийняття цієї інформації.</w:t>
            </w:r>
          </w:p>
          <w:p w14:paraId="5FA1BF5A" w14:textId="30831848" w:rsidR="0041443A" w:rsidRPr="009035E0" w:rsidRDefault="0041443A" w:rsidP="0041443A">
            <w:pPr>
              <w:tabs>
                <w:tab w:val="left" w:pos="410"/>
                <w:tab w:val="left" w:pos="5322"/>
              </w:tabs>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2503B781" w14:textId="01CC14EC" w:rsidR="0041443A" w:rsidRPr="00284DE9" w:rsidRDefault="0041443A" w:rsidP="0041443A">
            <w:pPr>
              <w:tabs>
                <w:tab w:val="left" w:pos="410"/>
                <w:tab w:val="left" w:pos="5322"/>
              </w:tabs>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lastRenderedPageBreak/>
              <w:t xml:space="preserve">3.6.1. ОР щоденно на підставі результатів торгів на ВДР та відповідно до глави 4.2 розділу IV цих Правил по кожному учаснику цих торгів о 9:00, </w:t>
            </w:r>
            <w:r w:rsidRPr="00284DE9">
              <w:rPr>
                <w:rFonts w:ascii="Times New Roman" w:hAnsi="Times New Roman" w:cs="Times New Roman"/>
                <w:b/>
                <w:bCs/>
                <w:sz w:val="24"/>
                <w:szCs w:val="24"/>
              </w:rPr>
              <w:t>14:00</w:t>
            </w:r>
            <w:r w:rsidRPr="00284DE9">
              <w:rPr>
                <w:rFonts w:ascii="Times New Roman" w:hAnsi="Times New Roman" w:cs="Times New Roman"/>
                <w:sz w:val="24"/>
                <w:szCs w:val="24"/>
              </w:rPr>
              <w:t xml:space="preserve"> та 17:00 визначає обсяги наявних на цей момент зобов’язань учасників РДН/ВДР з оплати купленої на торгах на ВДР електричної енергії та оплати послуг ОР із здійснення операцій купівлі-продажу на РДН/ВДР.</w:t>
            </w:r>
          </w:p>
          <w:p w14:paraId="1AA3970C" w14:textId="77777777" w:rsidR="0041443A" w:rsidRPr="00284DE9" w:rsidRDefault="0041443A" w:rsidP="0041443A">
            <w:pPr>
              <w:tabs>
                <w:tab w:val="left" w:pos="410"/>
                <w:tab w:val="left" w:pos="5322"/>
              </w:tabs>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 xml:space="preserve">Після визначення зобов’язань учасників РДН/ВДР з оплати купленої на торгах на ВДР електричної енергії та оплати послуг ОР із здійснення </w:t>
            </w:r>
            <w:r w:rsidRPr="00284DE9">
              <w:rPr>
                <w:rFonts w:ascii="Times New Roman" w:hAnsi="Times New Roman" w:cs="Times New Roman"/>
                <w:sz w:val="24"/>
                <w:szCs w:val="24"/>
              </w:rPr>
              <w:lastRenderedPageBreak/>
              <w:t xml:space="preserve">операцій купівлі-продажу на РДН/ВДР ОР надає банкам, у яких учасниками РДН/ВДР відкрито рахунки </w:t>
            </w:r>
            <w:proofErr w:type="spellStart"/>
            <w:r w:rsidRPr="00284DE9">
              <w:rPr>
                <w:rFonts w:ascii="Times New Roman" w:hAnsi="Times New Roman" w:cs="Times New Roman"/>
                <w:sz w:val="24"/>
                <w:szCs w:val="24"/>
              </w:rPr>
              <w:t>ескроу</w:t>
            </w:r>
            <w:proofErr w:type="spellEnd"/>
            <w:r w:rsidRPr="00284DE9">
              <w:rPr>
                <w:rFonts w:ascii="Times New Roman" w:hAnsi="Times New Roman" w:cs="Times New Roman"/>
                <w:sz w:val="24"/>
                <w:szCs w:val="24"/>
              </w:rPr>
              <w:t>, платіжні інструкції (вимоги) на перерахування сум коштів, визначених як зобов’язання відповідних учасників РДН/ВДР з оплати купленої на торгах на ВДР електричної енергії, на поточний рахунок із спеціальним режимом використання ОР, та зобов’язань учасників РДН/ВДР з оплати послуг ОР із здійснення операцій купівлі-продажу на РДН/ВДР - на поточний рахунок ОР.</w:t>
            </w:r>
          </w:p>
          <w:p w14:paraId="10E67045" w14:textId="77777777" w:rsidR="0041443A" w:rsidRPr="00284DE9" w:rsidRDefault="0041443A" w:rsidP="0041443A">
            <w:pPr>
              <w:tabs>
                <w:tab w:val="left" w:pos="410"/>
                <w:tab w:val="left" w:pos="5322"/>
              </w:tabs>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IV цих Правил.</w:t>
            </w:r>
          </w:p>
          <w:p w14:paraId="736DB06D" w14:textId="77777777" w:rsidR="0041443A" w:rsidRPr="00284DE9" w:rsidRDefault="0041443A" w:rsidP="0041443A">
            <w:pPr>
              <w:tabs>
                <w:tab w:val="left" w:pos="410"/>
                <w:tab w:val="left" w:pos="5322"/>
              </w:tabs>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Якщо у встановлений пунктом 4.3.3 глави 4.3 розділу IV цих Правил термін кошти для покриття зобов’язань певного(-</w:t>
            </w:r>
            <w:proofErr w:type="spellStart"/>
            <w:r w:rsidRPr="00284DE9">
              <w:rPr>
                <w:rFonts w:ascii="Times New Roman" w:hAnsi="Times New Roman" w:cs="Times New Roman"/>
                <w:sz w:val="24"/>
                <w:szCs w:val="24"/>
              </w:rPr>
              <w:t>их</w:t>
            </w:r>
            <w:proofErr w:type="spellEnd"/>
            <w:r w:rsidRPr="00284DE9">
              <w:rPr>
                <w:rFonts w:ascii="Times New Roman" w:hAnsi="Times New Roman" w:cs="Times New Roman"/>
                <w:sz w:val="24"/>
                <w:szCs w:val="24"/>
              </w:rPr>
              <w:t>) учасника(-</w:t>
            </w:r>
            <w:proofErr w:type="spellStart"/>
            <w:r w:rsidRPr="00284DE9">
              <w:rPr>
                <w:rFonts w:ascii="Times New Roman" w:hAnsi="Times New Roman" w:cs="Times New Roman"/>
                <w:sz w:val="24"/>
                <w:szCs w:val="24"/>
              </w:rPr>
              <w:t>ів</w:t>
            </w:r>
            <w:proofErr w:type="spellEnd"/>
            <w:r w:rsidRPr="00284DE9">
              <w:rPr>
                <w:rFonts w:ascii="Times New Roman" w:hAnsi="Times New Roman" w:cs="Times New Roman"/>
                <w:sz w:val="24"/>
                <w:szCs w:val="24"/>
              </w:rPr>
              <w:t>) РДН/ВДР з оплати купленої на торгах на ВДР електричної енергії та з оплати послуг ОР із здійснення операцій купівлі-продажу на РДН/ВДР не надійшли на відповідний рахунок ОР, ОР скасовує (відхиляє) неакцептовану(-і) заявку(-и) або її неакцептовану(-і) частину(-и) на торги на ВДР відповідного(-</w:t>
            </w:r>
            <w:proofErr w:type="spellStart"/>
            <w:r w:rsidRPr="00284DE9">
              <w:rPr>
                <w:rFonts w:ascii="Times New Roman" w:hAnsi="Times New Roman" w:cs="Times New Roman"/>
                <w:sz w:val="24"/>
                <w:szCs w:val="24"/>
              </w:rPr>
              <w:t>их</w:t>
            </w:r>
            <w:proofErr w:type="spellEnd"/>
            <w:r w:rsidRPr="00284DE9">
              <w:rPr>
                <w:rFonts w:ascii="Times New Roman" w:hAnsi="Times New Roman" w:cs="Times New Roman"/>
                <w:sz w:val="24"/>
                <w:szCs w:val="24"/>
              </w:rPr>
              <w:t>) учасника(-</w:t>
            </w:r>
            <w:proofErr w:type="spellStart"/>
            <w:r w:rsidRPr="00284DE9">
              <w:rPr>
                <w:rFonts w:ascii="Times New Roman" w:hAnsi="Times New Roman" w:cs="Times New Roman"/>
                <w:sz w:val="24"/>
                <w:szCs w:val="24"/>
              </w:rPr>
              <w:t>ів</w:t>
            </w:r>
            <w:proofErr w:type="spellEnd"/>
            <w:r w:rsidRPr="00284DE9">
              <w:rPr>
                <w:rFonts w:ascii="Times New Roman" w:hAnsi="Times New Roman" w:cs="Times New Roman"/>
                <w:sz w:val="24"/>
                <w:szCs w:val="24"/>
              </w:rPr>
              <w:t>) РДН/ВДР, яка(-і) в момент такого скасування розміщена(-і) в реєстрі заявок на торги на ВДР та є доступна(-і) для торгів на ВДР.</w:t>
            </w:r>
          </w:p>
          <w:p w14:paraId="521629A0" w14:textId="77777777" w:rsidR="0041443A" w:rsidRPr="00284DE9" w:rsidRDefault="0041443A" w:rsidP="0041443A">
            <w:pPr>
              <w:tabs>
                <w:tab w:val="left" w:pos="410"/>
                <w:tab w:val="left" w:pos="5322"/>
              </w:tabs>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ОР за результатами торгів на ВДР формує та, відповідно до Правил ринку, надає ОСП за 30 хвилин до початку розрахункового періоду повідомлення про обсяги купівлі-продажу електричної енергії на торгах на ВДР на цей розрахунковий період.</w:t>
            </w:r>
          </w:p>
          <w:p w14:paraId="3747CBD9" w14:textId="77777777" w:rsidR="0041443A" w:rsidRPr="00284DE9" w:rsidRDefault="0041443A" w:rsidP="0041443A">
            <w:pPr>
              <w:tabs>
                <w:tab w:val="left" w:pos="410"/>
                <w:tab w:val="left" w:pos="5322"/>
              </w:tabs>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У випадку проведення технічного обслуговування чи збою в роботі системи управління ринком ОСП, коли така інформація від ОР не може бути прийнята цією системою у встановлені терміни, ОР надає повідомлення про обсяги купівлі-продажу електричної енергії на торгах на ВДР після відновлення роботи останньої в цілому або забезпечення ОСП можливості прийняття цієї інформації.</w:t>
            </w:r>
          </w:p>
          <w:p w14:paraId="5B36D2DC" w14:textId="5C182301" w:rsidR="0041443A" w:rsidRPr="00284DE9" w:rsidRDefault="0041443A" w:rsidP="0041443A">
            <w:pPr>
              <w:spacing w:after="0" w:line="240" w:lineRule="auto"/>
              <w:jc w:val="both"/>
              <w:rPr>
                <w:rFonts w:ascii="Times New Roman" w:hAnsi="Times New Roman" w:cs="Times New Roman"/>
                <w:sz w:val="24"/>
                <w:szCs w:val="24"/>
              </w:rPr>
            </w:pPr>
          </w:p>
        </w:tc>
      </w:tr>
      <w:tr w:rsidR="0041443A" w:rsidRPr="00166D79" w14:paraId="381E0485" w14:textId="456E9EDE"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F15D66D" w14:textId="77777777" w:rsidR="0041443A" w:rsidRDefault="0041443A" w:rsidP="0041443A">
            <w:pPr>
              <w:spacing w:after="0" w:line="240" w:lineRule="auto"/>
              <w:jc w:val="both"/>
              <w:rPr>
                <w:rFonts w:ascii="Times New Roman" w:hAnsi="Times New Roman" w:cs="Times New Roman"/>
                <w:sz w:val="24"/>
                <w:szCs w:val="24"/>
              </w:rPr>
            </w:pPr>
            <w:r w:rsidRPr="006909EE">
              <w:rPr>
                <w:rFonts w:ascii="Times New Roman" w:hAnsi="Times New Roman" w:cs="Times New Roman"/>
                <w:sz w:val="24"/>
                <w:szCs w:val="24"/>
              </w:rPr>
              <w:lastRenderedPageBreak/>
              <w:t xml:space="preserve">3.6.2. ОР за результатами торгів на ВДР формує та надає відомості розрахунків на ВДР учасникам РДН/ВДР </w:t>
            </w:r>
            <w:r w:rsidRPr="00DF4008">
              <w:rPr>
                <w:rFonts w:ascii="Times New Roman" w:hAnsi="Times New Roman" w:cs="Times New Roman"/>
                <w:b/>
                <w:bCs/>
                <w:strike/>
                <w:sz w:val="24"/>
                <w:szCs w:val="24"/>
              </w:rPr>
              <w:t>до 13:30 години доби, наступної після доби постачання</w:t>
            </w:r>
            <w:r w:rsidRPr="006909EE">
              <w:rPr>
                <w:rFonts w:ascii="Times New Roman" w:hAnsi="Times New Roman" w:cs="Times New Roman"/>
                <w:sz w:val="24"/>
                <w:szCs w:val="24"/>
              </w:rPr>
              <w:t xml:space="preserve">. </w:t>
            </w:r>
          </w:p>
          <w:p w14:paraId="481ACAAF" w14:textId="77777777" w:rsidR="0041443A" w:rsidRPr="00284DE9" w:rsidRDefault="0041443A" w:rsidP="0041443A">
            <w:pPr>
              <w:spacing w:after="0" w:line="240" w:lineRule="auto"/>
              <w:jc w:val="both"/>
              <w:rPr>
                <w:rFonts w:ascii="Times New Roman" w:hAnsi="Times New Roman" w:cs="Times New Roman"/>
                <w:sz w:val="24"/>
                <w:szCs w:val="24"/>
              </w:rPr>
            </w:pPr>
            <w:r w:rsidRPr="00DF4008">
              <w:rPr>
                <w:rFonts w:ascii="Times New Roman" w:hAnsi="Times New Roman" w:cs="Times New Roman"/>
                <w:b/>
                <w:bCs/>
                <w:strike/>
                <w:sz w:val="24"/>
                <w:szCs w:val="24"/>
              </w:rPr>
              <w:lastRenderedPageBreak/>
              <w:t xml:space="preserve">У разі перенесення часу «закриття воріт РДН» ОР формує та надає відомості розрахунків на ВДР </w:t>
            </w:r>
            <w:r w:rsidRPr="00284DE9">
              <w:rPr>
                <w:rFonts w:ascii="Times New Roman" w:hAnsi="Times New Roman" w:cs="Times New Roman"/>
                <w:b/>
                <w:bCs/>
                <w:strike/>
                <w:sz w:val="24"/>
                <w:szCs w:val="24"/>
              </w:rPr>
              <w:t>учасникам РДН/ВДР одночасно з наданням відомостей розрахунків на РДН.</w:t>
            </w:r>
          </w:p>
          <w:p w14:paraId="1F47A1F2" w14:textId="2001D8EB" w:rsidR="0041443A" w:rsidRPr="006909EE" w:rsidRDefault="0041443A" w:rsidP="0041443A">
            <w:pPr>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3FD1907A" w14:textId="75DB0C30" w:rsidR="005E33A5" w:rsidRPr="00C6317F" w:rsidRDefault="0041443A" w:rsidP="00C6317F">
            <w:pPr>
              <w:spacing w:after="0" w:line="240" w:lineRule="auto"/>
              <w:jc w:val="both"/>
              <w:rPr>
                <w:rFonts w:ascii="Times New Roman" w:hAnsi="Times New Roman" w:cs="Times New Roman"/>
                <w:b/>
                <w:bCs/>
                <w:color w:val="EE0000"/>
                <w:sz w:val="24"/>
                <w:szCs w:val="24"/>
              </w:rPr>
            </w:pPr>
            <w:r w:rsidRPr="00C6317F">
              <w:rPr>
                <w:rFonts w:ascii="Times New Roman" w:hAnsi="Times New Roman" w:cs="Times New Roman"/>
                <w:sz w:val="24"/>
                <w:szCs w:val="24"/>
              </w:rPr>
              <w:lastRenderedPageBreak/>
              <w:t xml:space="preserve">3.6.2. </w:t>
            </w:r>
            <w:r w:rsidR="00B632B3" w:rsidRPr="00C6317F">
              <w:rPr>
                <w:rFonts w:ascii="Times New Roman" w:hAnsi="Times New Roman" w:cs="Times New Roman"/>
                <w:sz w:val="24"/>
                <w:szCs w:val="24"/>
              </w:rPr>
              <w:t xml:space="preserve">ОР за результатами </w:t>
            </w:r>
            <w:r w:rsidR="00B632B3" w:rsidRPr="00284DE9">
              <w:rPr>
                <w:rFonts w:ascii="Times New Roman" w:hAnsi="Times New Roman" w:cs="Times New Roman"/>
                <w:sz w:val="24"/>
                <w:szCs w:val="24"/>
              </w:rPr>
              <w:t xml:space="preserve">торгів на ВДР </w:t>
            </w:r>
            <w:r w:rsidR="00B632B3" w:rsidRPr="00284DE9">
              <w:rPr>
                <w:rFonts w:ascii="Times New Roman" w:hAnsi="Times New Roman" w:cs="Times New Roman"/>
                <w:b/>
                <w:bCs/>
                <w:sz w:val="24"/>
                <w:szCs w:val="24"/>
              </w:rPr>
              <w:t>щодо доби постачання, у добу, наступну за добою постачання, формує та надає учасникам РДН/ВДР</w:t>
            </w:r>
            <w:r w:rsidR="0070049F" w:rsidRPr="00284DE9">
              <w:rPr>
                <w:rFonts w:ascii="Times New Roman" w:hAnsi="Times New Roman" w:cs="Times New Roman"/>
                <w:b/>
                <w:bCs/>
                <w:sz w:val="24"/>
                <w:szCs w:val="24"/>
              </w:rPr>
              <w:t>,</w:t>
            </w:r>
            <w:r w:rsidR="00B632B3" w:rsidRPr="00284DE9">
              <w:rPr>
                <w:rFonts w:ascii="Times New Roman" w:hAnsi="Times New Roman" w:cs="Times New Roman"/>
                <w:b/>
                <w:bCs/>
                <w:sz w:val="24"/>
                <w:szCs w:val="24"/>
              </w:rPr>
              <w:t xml:space="preserve"> </w:t>
            </w:r>
            <w:r w:rsidR="0070049F" w:rsidRPr="00284DE9">
              <w:rPr>
                <w:rFonts w:ascii="Times New Roman" w:hAnsi="Times New Roman" w:cs="Times New Roman"/>
                <w:b/>
                <w:bCs/>
                <w:sz w:val="24"/>
                <w:szCs w:val="24"/>
              </w:rPr>
              <w:t xml:space="preserve">не пізніше ніж через 1 годину 30 хвилин після часу «закриття воріт РДН» у цій добі, </w:t>
            </w:r>
            <w:r w:rsidR="00B632B3" w:rsidRPr="00284DE9">
              <w:rPr>
                <w:rFonts w:ascii="Times New Roman" w:hAnsi="Times New Roman" w:cs="Times New Roman"/>
                <w:b/>
                <w:bCs/>
                <w:sz w:val="24"/>
                <w:szCs w:val="24"/>
              </w:rPr>
              <w:t>відомості розрахунків на ВДР</w:t>
            </w:r>
            <w:r w:rsidR="00C6317F" w:rsidRPr="00284DE9">
              <w:rPr>
                <w:rFonts w:ascii="Times New Roman" w:hAnsi="Times New Roman" w:cs="Times New Roman"/>
                <w:b/>
                <w:bCs/>
                <w:sz w:val="24"/>
                <w:szCs w:val="24"/>
              </w:rPr>
              <w:t>.</w:t>
            </w:r>
          </w:p>
        </w:tc>
      </w:tr>
      <w:tr w:rsidR="0041443A" w:rsidRPr="00166D79" w14:paraId="0EC62146" w14:textId="65A06C63"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5F6683FD" w14:textId="77777777" w:rsidR="0041443A" w:rsidRDefault="0041443A" w:rsidP="0041443A">
            <w:pPr>
              <w:pStyle w:val="a4"/>
              <w:spacing w:after="0"/>
              <w:jc w:val="both"/>
              <w:rPr>
                <w:sz w:val="24"/>
                <w:szCs w:val="24"/>
                <w:lang w:val="uk-UA"/>
              </w:rPr>
            </w:pPr>
            <w:r w:rsidRPr="008B6A59">
              <w:rPr>
                <w:sz w:val="24"/>
                <w:szCs w:val="24"/>
                <w:lang w:val="uk-UA"/>
              </w:rPr>
              <w:t xml:space="preserve">3.6.4. Учасник РДН/ВДР, який ознайомився з відомістю розрахунків на ВДР і має до неї заперечення, повинен не пізніше </w:t>
            </w:r>
            <w:r w:rsidRPr="00DF4008">
              <w:rPr>
                <w:b/>
                <w:bCs/>
                <w:strike/>
                <w:sz w:val="24"/>
                <w:szCs w:val="24"/>
                <w:lang w:val="uk-UA"/>
              </w:rPr>
              <w:t xml:space="preserve">13:30 години доби, наступної після доби постачання, </w:t>
            </w:r>
            <w:r w:rsidRPr="008B6A59">
              <w:rPr>
                <w:sz w:val="24"/>
                <w:szCs w:val="24"/>
                <w:lang w:val="uk-UA"/>
              </w:rPr>
              <w:t>подати ОР повідомлення про незгоду з результатами, що зазначені у відомості розрахунків на ВДР, з викладенням суті своїх заперечень.</w:t>
            </w:r>
          </w:p>
          <w:p w14:paraId="194A7FBC" w14:textId="24DBC609" w:rsidR="0041443A" w:rsidRPr="00D42022" w:rsidRDefault="0041443A" w:rsidP="0041443A">
            <w:pPr>
              <w:pStyle w:val="a4"/>
              <w:spacing w:after="0"/>
              <w:jc w:val="both"/>
              <w:rPr>
                <w:sz w:val="24"/>
                <w:szCs w:val="24"/>
                <w:lang w:val="uk-UA"/>
              </w:rPr>
            </w:pPr>
          </w:p>
        </w:tc>
        <w:tc>
          <w:tcPr>
            <w:tcW w:w="2500" w:type="pct"/>
            <w:tcBorders>
              <w:top w:val="single" w:sz="4" w:space="0" w:color="auto"/>
              <w:left w:val="single" w:sz="4" w:space="0" w:color="auto"/>
              <w:bottom w:val="single" w:sz="4" w:space="0" w:color="auto"/>
              <w:right w:val="single" w:sz="4" w:space="0" w:color="auto"/>
            </w:tcBorders>
          </w:tcPr>
          <w:p w14:paraId="566B0A86" w14:textId="05C93DFB" w:rsidR="0041443A" w:rsidRPr="00ED418F" w:rsidRDefault="0041443A" w:rsidP="0041443A">
            <w:pPr>
              <w:spacing w:after="0" w:line="240" w:lineRule="auto"/>
              <w:jc w:val="both"/>
              <w:rPr>
                <w:rFonts w:ascii="Times New Roman" w:hAnsi="Times New Roman" w:cs="Times New Roman"/>
                <w:sz w:val="24"/>
                <w:szCs w:val="24"/>
              </w:rPr>
            </w:pPr>
            <w:r w:rsidRPr="00006D0D">
              <w:rPr>
                <w:rFonts w:ascii="Times New Roman" w:hAnsi="Times New Roman" w:cs="Times New Roman"/>
                <w:sz w:val="24"/>
                <w:szCs w:val="24"/>
              </w:rPr>
              <w:t xml:space="preserve">3.6.4. Учасник РДН/ВДР, який ознайомився з відомістю розрахунків на ВДР і має до неї заперечення, повинен </w:t>
            </w:r>
            <w:r w:rsidRPr="00006D0D">
              <w:rPr>
                <w:rFonts w:ascii="Times New Roman" w:hAnsi="Times New Roman" w:cs="Times New Roman"/>
                <w:bCs/>
                <w:sz w:val="24"/>
                <w:szCs w:val="24"/>
              </w:rPr>
              <w:t>не пізніше</w:t>
            </w:r>
            <w:r w:rsidRPr="00006D0D">
              <w:rPr>
                <w:rFonts w:ascii="Times New Roman" w:hAnsi="Times New Roman" w:cs="Times New Roman"/>
                <w:b/>
                <w:bCs/>
                <w:sz w:val="24"/>
                <w:szCs w:val="24"/>
              </w:rPr>
              <w:t xml:space="preserve"> ніж через 30 хвилин з часу отримання результатів </w:t>
            </w:r>
            <w:r w:rsidRPr="00006D0D">
              <w:rPr>
                <w:rFonts w:ascii="Times New Roman" w:hAnsi="Times New Roman" w:cs="Times New Roman"/>
                <w:bCs/>
                <w:sz w:val="24"/>
                <w:szCs w:val="24"/>
              </w:rPr>
              <w:t>подати ОР повідомлення про незгоду з результатами торгів, що зазначені у відомості</w:t>
            </w:r>
            <w:r w:rsidRPr="00006D0D">
              <w:rPr>
                <w:rFonts w:ascii="Times New Roman" w:hAnsi="Times New Roman" w:cs="Times New Roman"/>
                <w:sz w:val="24"/>
                <w:szCs w:val="24"/>
              </w:rPr>
              <w:t xml:space="preserve"> розрахунків на ВДР, з викладенням суті своїх заперечень.</w:t>
            </w:r>
          </w:p>
        </w:tc>
      </w:tr>
      <w:tr w:rsidR="0041443A" w:rsidRPr="00166D79" w14:paraId="6907994F" w14:textId="637F9A7B"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640628ED" w14:textId="28764DA1" w:rsidR="0041443A" w:rsidRPr="008B6A59" w:rsidRDefault="0041443A" w:rsidP="0041443A">
            <w:pPr>
              <w:spacing w:after="0" w:line="240" w:lineRule="auto"/>
              <w:jc w:val="both"/>
              <w:rPr>
                <w:rFonts w:ascii="Times New Roman" w:hAnsi="Times New Roman" w:cs="Times New Roman"/>
                <w:sz w:val="24"/>
                <w:szCs w:val="24"/>
              </w:rPr>
            </w:pPr>
            <w:r w:rsidRPr="008B6A59">
              <w:rPr>
                <w:rFonts w:ascii="Times New Roman" w:hAnsi="Times New Roman" w:cs="Times New Roman"/>
                <w:sz w:val="24"/>
                <w:szCs w:val="24"/>
              </w:rPr>
              <w:t>3.6.5. У випадку отримання повідомлення про незгоду з результатами, що зазначені у відомості розрахунків ВДР, ОР проводить перевірку сформованої відомості розрахунків на ВДР та за її висновком не пізніше 14:00 години доби, наступної після доби постачання:</w:t>
            </w:r>
          </w:p>
          <w:p w14:paraId="729FC17D" w14:textId="19EDEE4E" w:rsidR="0041443A" w:rsidRPr="008B6A59" w:rsidRDefault="0041443A" w:rsidP="0041443A">
            <w:pPr>
              <w:spacing w:after="0" w:line="240" w:lineRule="auto"/>
              <w:jc w:val="both"/>
              <w:rPr>
                <w:sz w:val="24"/>
                <w:szCs w:val="24"/>
              </w:rPr>
            </w:pPr>
            <w:r>
              <w:rPr>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7F54E632" w14:textId="77777777" w:rsidR="0041443A" w:rsidRPr="00006D0D" w:rsidRDefault="0041443A" w:rsidP="0041443A">
            <w:pPr>
              <w:spacing w:after="0" w:line="240" w:lineRule="auto"/>
              <w:jc w:val="both"/>
              <w:rPr>
                <w:rFonts w:ascii="Times New Roman" w:hAnsi="Times New Roman" w:cs="Times New Roman"/>
                <w:sz w:val="24"/>
                <w:szCs w:val="24"/>
              </w:rPr>
            </w:pPr>
            <w:r w:rsidRPr="00006D0D">
              <w:rPr>
                <w:rFonts w:ascii="Times New Roman" w:hAnsi="Times New Roman" w:cs="Times New Roman"/>
                <w:sz w:val="24"/>
                <w:szCs w:val="24"/>
              </w:rPr>
              <w:t xml:space="preserve">3.6.5. </w:t>
            </w:r>
            <w:r w:rsidRPr="00006D0D">
              <w:rPr>
                <w:rFonts w:ascii="Times New Roman" w:hAnsi="Times New Roman" w:cs="Times New Roman"/>
                <w:b/>
                <w:sz w:val="24"/>
                <w:szCs w:val="24"/>
              </w:rPr>
              <w:t xml:space="preserve">ОР </w:t>
            </w:r>
            <w:r w:rsidRPr="00DF4008">
              <w:rPr>
                <w:rFonts w:ascii="Times New Roman" w:hAnsi="Times New Roman" w:cs="Times New Roman"/>
                <w:bCs/>
                <w:sz w:val="24"/>
                <w:szCs w:val="24"/>
              </w:rPr>
              <w:t>у випадку отримання повідомлення про незгоду з результатами</w:t>
            </w:r>
            <w:r w:rsidRPr="00006D0D">
              <w:rPr>
                <w:rFonts w:ascii="Times New Roman" w:hAnsi="Times New Roman" w:cs="Times New Roman"/>
                <w:b/>
                <w:sz w:val="24"/>
                <w:szCs w:val="24"/>
              </w:rPr>
              <w:t xml:space="preserve"> торгів, зазначеними </w:t>
            </w:r>
            <w:r w:rsidRPr="00DF4008">
              <w:rPr>
                <w:rFonts w:ascii="Times New Roman" w:hAnsi="Times New Roman" w:cs="Times New Roman"/>
                <w:bCs/>
                <w:sz w:val="24"/>
                <w:szCs w:val="24"/>
              </w:rPr>
              <w:t>у відомості розрахунків на ВДР</w:t>
            </w:r>
            <w:r w:rsidRPr="00006D0D">
              <w:rPr>
                <w:rFonts w:ascii="Times New Roman" w:hAnsi="Times New Roman" w:cs="Times New Roman"/>
                <w:b/>
                <w:sz w:val="24"/>
                <w:szCs w:val="24"/>
              </w:rPr>
              <w:t xml:space="preserve">, не пізніше ніж </w:t>
            </w:r>
            <w:r w:rsidRPr="009035E0">
              <w:rPr>
                <w:rFonts w:ascii="Times New Roman" w:hAnsi="Times New Roman" w:cs="Times New Roman"/>
                <w:b/>
                <w:sz w:val="24"/>
                <w:szCs w:val="24"/>
              </w:rPr>
              <w:t>через 30 хвилин з часу отримання такого повідомлення проводить перевірку сформованої відомості розрахунків на ВДР та за її результатами:</w:t>
            </w:r>
          </w:p>
          <w:p w14:paraId="5916858A" w14:textId="77777777" w:rsidR="0041443A" w:rsidRDefault="0041443A" w:rsidP="0041443A">
            <w:pPr>
              <w:spacing w:after="0" w:line="240" w:lineRule="auto"/>
              <w:jc w:val="both"/>
              <w:rPr>
                <w:rFonts w:ascii="Times New Roman" w:hAnsi="Times New Roman" w:cs="Times New Roman"/>
                <w:sz w:val="24"/>
                <w:szCs w:val="24"/>
              </w:rPr>
            </w:pPr>
            <w:r w:rsidRPr="00006D0D">
              <w:rPr>
                <w:rFonts w:ascii="Times New Roman" w:hAnsi="Times New Roman" w:cs="Times New Roman"/>
                <w:sz w:val="24"/>
                <w:szCs w:val="24"/>
              </w:rPr>
              <w:t>…</w:t>
            </w:r>
          </w:p>
          <w:p w14:paraId="31565ECA" w14:textId="77100E89" w:rsidR="0041443A" w:rsidRPr="00ED418F" w:rsidRDefault="0041443A" w:rsidP="0041443A">
            <w:pPr>
              <w:spacing w:after="0" w:line="240" w:lineRule="auto"/>
              <w:jc w:val="both"/>
              <w:rPr>
                <w:rFonts w:ascii="Times New Roman" w:hAnsi="Times New Roman" w:cs="Times New Roman"/>
                <w:sz w:val="24"/>
                <w:szCs w:val="24"/>
              </w:rPr>
            </w:pPr>
          </w:p>
        </w:tc>
      </w:tr>
      <w:tr w:rsidR="0041443A" w:rsidRPr="00166D79" w14:paraId="37773C2F" w14:textId="597F39C2"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6B1685CC" w14:textId="14010594" w:rsidR="0041443A" w:rsidRDefault="0041443A" w:rsidP="0041443A">
            <w:pPr>
              <w:spacing w:after="0" w:line="240" w:lineRule="auto"/>
              <w:jc w:val="both"/>
              <w:rPr>
                <w:rFonts w:ascii="Times New Roman" w:hAnsi="Times New Roman" w:cs="Times New Roman"/>
                <w:sz w:val="24"/>
                <w:szCs w:val="24"/>
              </w:rPr>
            </w:pPr>
            <w:r w:rsidRPr="008B6A59">
              <w:rPr>
                <w:rFonts w:ascii="Times New Roman" w:hAnsi="Times New Roman" w:cs="Times New Roman"/>
                <w:sz w:val="24"/>
                <w:szCs w:val="24"/>
              </w:rPr>
              <w:t xml:space="preserve">3.6.6. ОР надає Регулятору </w:t>
            </w:r>
            <w:r w:rsidRPr="00DF4008">
              <w:rPr>
                <w:rFonts w:ascii="Times New Roman" w:hAnsi="Times New Roman" w:cs="Times New Roman"/>
                <w:b/>
                <w:bCs/>
                <w:strike/>
                <w:sz w:val="24"/>
                <w:szCs w:val="24"/>
              </w:rPr>
              <w:t>до 15:00</w:t>
            </w:r>
            <w:r w:rsidRPr="008B6A59">
              <w:rPr>
                <w:rFonts w:ascii="Times New Roman" w:hAnsi="Times New Roman" w:cs="Times New Roman"/>
                <w:sz w:val="24"/>
                <w:szCs w:val="24"/>
              </w:rPr>
              <w:t xml:space="preserve"> години доби, наступної після доби постачання, звітні дані про результати проведених торгів на ВДР, які мають містити інформацію по кожному учаснику торгів про:</w:t>
            </w:r>
          </w:p>
          <w:p w14:paraId="723D3669" w14:textId="777B18AD" w:rsidR="0041443A" w:rsidRPr="008B6A59" w:rsidRDefault="0041443A" w:rsidP="0041443A">
            <w:pPr>
              <w:pStyle w:val="a4"/>
              <w:spacing w:after="0"/>
              <w:jc w:val="both"/>
              <w:rPr>
                <w:sz w:val="24"/>
                <w:szCs w:val="24"/>
                <w:lang w:val="uk-UA"/>
              </w:rPr>
            </w:pPr>
            <w:r w:rsidRPr="008B6A59">
              <w:rPr>
                <w:sz w:val="24"/>
                <w:szCs w:val="24"/>
                <w:lang w:val="uk-UA"/>
              </w:rPr>
              <w:t>…</w:t>
            </w:r>
          </w:p>
        </w:tc>
        <w:tc>
          <w:tcPr>
            <w:tcW w:w="2500" w:type="pct"/>
            <w:tcBorders>
              <w:top w:val="single" w:sz="4" w:space="0" w:color="auto"/>
              <w:left w:val="single" w:sz="4" w:space="0" w:color="auto"/>
              <w:bottom w:val="single" w:sz="4" w:space="0" w:color="auto"/>
              <w:right w:val="single" w:sz="4" w:space="0" w:color="auto"/>
            </w:tcBorders>
          </w:tcPr>
          <w:p w14:paraId="29FFA3F1" w14:textId="4608997B" w:rsidR="0041443A" w:rsidRPr="00284DE9" w:rsidRDefault="0041443A" w:rsidP="0041443A">
            <w:pPr>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 xml:space="preserve">3.6.6. ОР надає Регулятору </w:t>
            </w:r>
            <w:r w:rsidRPr="00284DE9">
              <w:rPr>
                <w:rFonts w:ascii="Times New Roman" w:hAnsi="Times New Roman" w:cs="Times New Roman"/>
                <w:b/>
                <w:bCs/>
                <w:iCs/>
                <w:sz w:val="24"/>
                <w:szCs w:val="24"/>
              </w:rPr>
              <w:t xml:space="preserve">не пізніше </w:t>
            </w:r>
            <w:r w:rsidR="00C6317F" w:rsidRPr="00284DE9">
              <w:rPr>
                <w:rFonts w:ascii="Times New Roman" w:hAnsi="Times New Roman" w:cs="Times New Roman"/>
                <w:b/>
                <w:bCs/>
                <w:sz w:val="24"/>
                <w:szCs w:val="24"/>
              </w:rPr>
              <w:t>ніж через три</w:t>
            </w:r>
            <w:r w:rsidRPr="00284DE9">
              <w:rPr>
                <w:rFonts w:ascii="Times New Roman" w:hAnsi="Times New Roman" w:cs="Times New Roman"/>
                <w:b/>
                <w:bCs/>
                <w:sz w:val="24"/>
                <w:szCs w:val="24"/>
              </w:rPr>
              <w:t xml:space="preserve"> години </w:t>
            </w:r>
            <w:r w:rsidR="00C6317F" w:rsidRPr="00284DE9">
              <w:rPr>
                <w:rFonts w:ascii="Times New Roman" w:hAnsi="Times New Roman" w:cs="Times New Roman"/>
                <w:b/>
                <w:bCs/>
                <w:sz w:val="24"/>
                <w:szCs w:val="24"/>
              </w:rPr>
              <w:t xml:space="preserve">від часу «закриття воріт РДН» у </w:t>
            </w:r>
            <w:r w:rsidRPr="00284DE9">
              <w:rPr>
                <w:rFonts w:ascii="Times New Roman" w:hAnsi="Times New Roman" w:cs="Times New Roman"/>
                <w:b/>
                <w:bCs/>
                <w:sz w:val="24"/>
                <w:szCs w:val="24"/>
              </w:rPr>
              <w:t>доб</w:t>
            </w:r>
            <w:r w:rsidR="00C6317F" w:rsidRPr="00284DE9">
              <w:rPr>
                <w:rFonts w:ascii="Times New Roman" w:hAnsi="Times New Roman" w:cs="Times New Roman"/>
                <w:b/>
                <w:bCs/>
                <w:sz w:val="24"/>
                <w:szCs w:val="24"/>
              </w:rPr>
              <w:t>і</w:t>
            </w:r>
            <w:r w:rsidRPr="00284DE9">
              <w:rPr>
                <w:rFonts w:ascii="Times New Roman" w:hAnsi="Times New Roman" w:cs="Times New Roman"/>
                <w:b/>
                <w:bCs/>
                <w:sz w:val="24"/>
                <w:szCs w:val="24"/>
              </w:rPr>
              <w:t>, наступн</w:t>
            </w:r>
            <w:r w:rsidR="00C6317F" w:rsidRPr="00284DE9">
              <w:rPr>
                <w:rFonts w:ascii="Times New Roman" w:hAnsi="Times New Roman" w:cs="Times New Roman"/>
                <w:b/>
                <w:bCs/>
                <w:sz w:val="24"/>
                <w:szCs w:val="24"/>
              </w:rPr>
              <w:t>ій</w:t>
            </w:r>
            <w:r w:rsidRPr="00284DE9">
              <w:rPr>
                <w:rFonts w:ascii="Times New Roman" w:hAnsi="Times New Roman" w:cs="Times New Roman"/>
                <w:sz w:val="24"/>
                <w:szCs w:val="24"/>
              </w:rPr>
              <w:t xml:space="preserve"> після доби постачання, звітні дані про результати проведених торгів на ВДР</w:t>
            </w:r>
            <w:r w:rsidR="00284DE9" w:rsidRPr="00284DE9">
              <w:rPr>
                <w:rFonts w:ascii="Times New Roman" w:hAnsi="Times New Roman" w:cs="Times New Roman"/>
                <w:sz w:val="24"/>
                <w:szCs w:val="24"/>
              </w:rPr>
              <w:t xml:space="preserve"> </w:t>
            </w:r>
            <w:r w:rsidR="00284DE9" w:rsidRPr="00284DE9">
              <w:rPr>
                <w:rFonts w:ascii="Times New Roman" w:hAnsi="Times New Roman" w:cs="Times New Roman"/>
                <w:b/>
                <w:bCs/>
                <w:sz w:val="24"/>
                <w:szCs w:val="24"/>
              </w:rPr>
              <w:t>щодо доби постачання</w:t>
            </w:r>
            <w:r w:rsidRPr="00284DE9">
              <w:rPr>
                <w:rFonts w:ascii="Times New Roman" w:hAnsi="Times New Roman" w:cs="Times New Roman"/>
                <w:sz w:val="24"/>
                <w:szCs w:val="24"/>
              </w:rPr>
              <w:t>, які мають містити інформацію по кожному учаснику торгів про:</w:t>
            </w:r>
          </w:p>
          <w:p w14:paraId="42B0676F" w14:textId="77777777" w:rsidR="0041443A" w:rsidRPr="00284DE9" w:rsidRDefault="0041443A" w:rsidP="0041443A">
            <w:pPr>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w:t>
            </w:r>
          </w:p>
          <w:p w14:paraId="00D7A12B" w14:textId="4F411EF4" w:rsidR="0041443A" w:rsidRPr="00284DE9" w:rsidRDefault="0041443A" w:rsidP="0041443A">
            <w:pPr>
              <w:spacing w:after="0" w:line="240" w:lineRule="auto"/>
              <w:jc w:val="both"/>
              <w:rPr>
                <w:rFonts w:ascii="Times New Roman" w:hAnsi="Times New Roman" w:cs="Times New Roman"/>
                <w:sz w:val="24"/>
                <w:szCs w:val="24"/>
                <w:highlight w:val="yellow"/>
              </w:rPr>
            </w:pPr>
          </w:p>
        </w:tc>
      </w:tr>
      <w:tr w:rsidR="0041443A" w:rsidRPr="00166D79" w14:paraId="71A2D35D"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0E46F0B1" w14:textId="2F44F370" w:rsidR="0041443A" w:rsidRPr="000D4862" w:rsidRDefault="0041443A" w:rsidP="0041443A">
            <w:pPr>
              <w:spacing w:after="0" w:line="240" w:lineRule="auto"/>
              <w:jc w:val="both"/>
              <w:rPr>
                <w:rFonts w:ascii="Times New Roman" w:hAnsi="Times New Roman" w:cs="Times New Roman"/>
                <w:b/>
                <w:bCs/>
                <w:i/>
                <w:iCs/>
                <w:sz w:val="24"/>
                <w:szCs w:val="24"/>
              </w:rPr>
            </w:pPr>
            <w:r w:rsidRPr="000D4862">
              <w:rPr>
                <w:rFonts w:ascii="Times New Roman" w:hAnsi="Times New Roman" w:cs="Times New Roman"/>
                <w:b/>
                <w:bCs/>
                <w:i/>
                <w:iCs/>
                <w:sz w:val="24"/>
                <w:szCs w:val="24"/>
              </w:rPr>
              <w:t>3.7. Оприлюднення результатів торгів</w:t>
            </w:r>
          </w:p>
        </w:tc>
        <w:tc>
          <w:tcPr>
            <w:tcW w:w="2500" w:type="pct"/>
            <w:tcBorders>
              <w:top w:val="single" w:sz="4" w:space="0" w:color="auto"/>
              <w:left w:val="single" w:sz="4" w:space="0" w:color="auto"/>
              <w:bottom w:val="single" w:sz="4" w:space="0" w:color="auto"/>
              <w:right w:val="single" w:sz="4" w:space="0" w:color="auto"/>
            </w:tcBorders>
          </w:tcPr>
          <w:p w14:paraId="528C764A" w14:textId="77777777" w:rsidR="0041443A" w:rsidRPr="009B455F" w:rsidRDefault="0041443A" w:rsidP="0041443A">
            <w:pPr>
              <w:spacing w:after="0" w:line="240" w:lineRule="auto"/>
              <w:jc w:val="both"/>
              <w:rPr>
                <w:rFonts w:ascii="Times New Roman" w:hAnsi="Times New Roman" w:cs="Times New Roman"/>
                <w:sz w:val="24"/>
                <w:szCs w:val="24"/>
              </w:rPr>
            </w:pPr>
          </w:p>
        </w:tc>
      </w:tr>
      <w:tr w:rsidR="0041443A" w:rsidRPr="00166D79" w14:paraId="524A0947" w14:textId="0B951565"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259F32FF" w14:textId="318A21AE" w:rsidR="0041443A" w:rsidRPr="009B455F" w:rsidRDefault="0041443A" w:rsidP="0041443A">
            <w:pPr>
              <w:spacing w:after="0" w:line="240" w:lineRule="auto"/>
              <w:jc w:val="both"/>
              <w:rPr>
                <w:rStyle w:val="markedcontent"/>
                <w:rFonts w:ascii="Times New Roman" w:hAnsi="Times New Roman" w:cs="Times New Roman"/>
                <w:sz w:val="24"/>
                <w:szCs w:val="24"/>
              </w:rPr>
            </w:pPr>
            <w:r w:rsidRPr="009B455F">
              <w:rPr>
                <w:rFonts w:ascii="Times New Roman" w:hAnsi="Times New Roman" w:cs="Times New Roman"/>
                <w:sz w:val="24"/>
                <w:szCs w:val="24"/>
              </w:rPr>
              <w:t xml:space="preserve">3.7.1. </w:t>
            </w:r>
            <w:r w:rsidRPr="009B455F">
              <w:rPr>
                <w:rStyle w:val="markedcontent"/>
                <w:rFonts w:ascii="Times New Roman" w:hAnsi="Times New Roman" w:cs="Times New Roman"/>
                <w:sz w:val="24"/>
                <w:szCs w:val="24"/>
              </w:rPr>
              <w:t xml:space="preserve">ОР за результатами торгів на РДН визначає по кожній торговій зоні і кожному розрахунковому періоду та </w:t>
            </w:r>
            <w:r w:rsidRPr="009B455F">
              <w:rPr>
                <w:rStyle w:val="markedcontent"/>
                <w:rFonts w:ascii="Times New Roman" w:hAnsi="Times New Roman" w:cs="Times New Roman"/>
                <w:b/>
                <w:bCs/>
                <w:strike/>
                <w:sz w:val="24"/>
                <w:szCs w:val="24"/>
              </w:rPr>
              <w:t xml:space="preserve">не пізніше 14:00 години доби, що передує добі постачання, або у випадку перенесення часу «закриття воріт РДН» </w:t>
            </w:r>
            <w:r w:rsidRPr="009B455F">
              <w:rPr>
                <w:rStyle w:val="markedcontent"/>
                <w:rFonts w:ascii="Times New Roman" w:hAnsi="Times New Roman" w:cs="Times New Roman"/>
                <w:sz w:val="24"/>
                <w:szCs w:val="24"/>
              </w:rPr>
              <w:t xml:space="preserve">не пізніше ніж через </w:t>
            </w:r>
            <w:r w:rsidRPr="009B455F">
              <w:rPr>
                <w:rStyle w:val="markedcontent"/>
                <w:rFonts w:ascii="Times New Roman" w:hAnsi="Times New Roman" w:cs="Times New Roman"/>
                <w:b/>
                <w:bCs/>
                <w:sz w:val="24"/>
                <w:szCs w:val="24"/>
              </w:rPr>
              <w:t>одну годину</w:t>
            </w:r>
            <w:r w:rsidRPr="009B455F">
              <w:rPr>
                <w:rStyle w:val="markedcontent"/>
                <w:rFonts w:ascii="Times New Roman" w:hAnsi="Times New Roman" w:cs="Times New Roman"/>
                <w:sz w:val="24"/>
                <w:szCs w:val="24"/>
              </w:rPr>
              <w:t xml:space="preserve"> після часу «закриття воріт РДН» оприлюднює на своєму </w:t>
            </w:r>
            <w:proofErr w:type="spellStart"/>
            <w:r w:rsidRPr="009B455F">
              <w:rPr>
                <w:rStyle w:val="markedcontent"/>
                <w:rFonts w:ascii="Times New Roman" w:hAnsi="Times New Roman" w:cs="Times New Roman"/>
                <w:sz w:val="24"/>
                <w:szCs w:val="24"/>
              </w:rPr>
              <w:t>вебсайті</w:t>
            </w:r>
            <w:proofErr w:type="spellEnd"/>
            <w:r w:rsidRPr="009B455F">
              <w:rPr>
                <w:rStyle w:val="markedcontent"/>
                <w:rFonts w:ascii="Times New Roman" w:hAnsi="Times New Roman" w:cs="Times New Roman"/>
                <w:sz w:val="24"/>
                <w:szCs w:val="24"/>
              </w:rPr>
              <w:t xml:space="preserve"> щодо доби постачання таку інформацію:</w:t>
            </w:r>
          </w:p>
          <w:p w14:paraId="460ACFF3" w14:textId="77777777" w:rsidR="0041443A" w:rsidRDefault="0041443A" w:rsidP="0041443A">
            <w:pPr>
              <w:spacing w:after="0" w:line="240" w:lineRule="auto"/>
              <w:jc w:val="both"/>
              <w:rPr>
                <w:rFonts w:ascii="Times New Roman" w:hAnsi="Times New Roman" w:cs="Times New Roman"/>
                <w:sz w:val="24"/>
                <w:szCs w:val="24"/>
              </w:rPr>
            </w:pPr>
            <w:r w:rsidRPr="009B455F">
              <w:rPr>
                <w:rFonts w:ascii="Times New Roman" w:hAnsi="Times New Roman" w:cs="Times New Roman"/>
                <w:sz w:val="24"/>
                <w:szCs w:val="24"/>
              </w:rPr>
              <w:t>…</w:t>
            </w:r>
          </w:p>
          <w:p w14:paraId="3471DDCA" w14:textId="7EC9FA95" w:rsidR="0041443A" w:rsidRPr="009B455F" w:rsidRDefault="0041443A" w:rsidP="0041443A">
            <w:pPr>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41D69C9B" w14:textId="020F1DF5" w:rsidR="0041443A" w:rsidRPr="009B455F" w:rsidRDefault="0041443A" w:rsidP="0041443A">
            <w:pPr>
              <w:spacing w:after="0" w:line="240" w:lineRule="auto"/>
              <w:jc w:val="both"/>
              <w:rPr>
                <w:rStyle w:val="markedcontent"/>
                <w:rFonts w:ascii="Times New Roman" w:hAnsi="Times New Roman" w:cs="Times New Roman"/>
                <w:sz w:val="24"/>
                <w:szCs w:val="24"/>
              </w:rPr>
            </w:pPr>
            <w:r w:rsidRPr="009B455F">
              <w:rPr>
                <w:rFonts w:ascii="Times New Roman" w:hAnsi="Times New Roman" w:cs="Times New Roman"/>
                <w:sz w:val="24"/>
                <w:szCs w:val="24"/>
              </w:rPr>
              <w:t xml:space="preserve">3.7.1. </w:t>
            </w:r>
            <w:r w:rsidRPr="009B455F">
              <w:rPr>
                <w:rStyle w:val="markedcontent"/>
                <w:rFonts w:ascii="Times New Roman" w:hAnsi="Times New Roman" w:cs="Times New Roman"/>
                <w:sz w:val="24"/>
                <w:szCs w:val="24"/>
              </w:rPr>
              <w:t xml:space="preserve">ОР за результатами торгів на РДН визначає по кожній торговій зоні і кожному розрахунковому періоду та не пізніше ніж </w:t>
            </w:r>
            <w:r w:rsidRPr="00C577BC">
              <w:rPr>
                <w:rStyle w:val="markedcontent"/>
                <w:rFonts w:ascii="Times New Roman" w:hAnsi="Times New Roman" w:cs="Times New Roman"/>
                <w:sz w:val="24"/>
                <w:szCs w:val="24"/>
              </w:rPr>
              <w:t xml:space="preserve">через </w:t>
            </w:r>
            <w:r w:rsidR="007875ED" w:rsidRPr="00C577BC">
              <w:rPr>
                <w:rStyle w:val="markedcontent"/>
                <w:rFonts w:ascii="Times New Roman" w:hAnsi="Times New Roman" w:cs="Times New Roman"/>
                <w:b/>
                <w:bCs/>
                <w:sz w:val="24"/>
                <w:szCs w:val="24"/>
              </w:rPr>
              <w:t>2</w:t>
            </w:r>
            <w:r w:rsidRPr="00C577BC">
              <w:rPr>
                <w:rStyle w:val="markedcontent"/>
                <w:rFonts w:ascii="Times New Roman" w:hAnsi="Times New Roman" w:cs="Times New Roman"/>
                <w:b/>
                <w:sz w:val="24"/>
                <w:szCs w:val="24"/>
              </w:rPr>
              <w:t xml:space="preserve"> години</w:t>
            </w:r>
            <w:r w:rsidRPr="00C577BC">
              <w:rPr>
                <w:rStyle w:val="markedcontent"/>
                <w:rFonts w:ascii="Times New Roman" w:hAnsi="Times New Roman" w:cs="Times New Roman"/>
                <w:sz w:val="24"/>
                <w:szCs w:val="24"/>
              </w:rPr>
              <w:t xml:space="preserve"> після часу «закриття воріт РДН» оприлюднює на своєму </w:t>
            </w:r>
            <w:proofErr w:type="spellStart"/>
            <w:r w:rsidRPr="009B455F">
              <w:rPr>
                <w:rStyle w:val="markedcontent"/>
                <w:rFonts w:ascii="Times New Roman" w:hAnsi="Times New Roman" w:cs="Times New Roman"/>
                <w:sz w:val="24"/>
                <w:szCs w:val="24"/>
              </w:rPr>
              <w:t>вебсайті</w:t>
            </w:r>
            <w:proofErr w:type="spellEnd"/>
            <w:r w:rsidRPr="009B455F">
              <w:rPr>
                <w:rStyle w:val="markedcontent"/>
                <w:rFonts w:ascii="Times New Roman" w:hAnsi="Times New Roman" w:cs="Times New Roman"/>
                <w:sz w:val="24"/>
                <w:szCs w:val="24"/>
              </w:rPr>
              <w:t xml:space="preserve"> щодо доби постачання таку інформацію:</w:t>
            </w:r>
          </w:p>
          <w:p w14:paraId="345922DA" w14:textId="77777777" w:rsidR="0041443A" w:rsidRDefault="0041443A" w:rsidP="0041443A">
            <w:pPr>
              <w:spacing w:after="0" w:line="240" w:lineRule="auto"/>
              <w:jc w:val="both"/>
              <w:rPr>
                <w:rFonts w:ascii="Times New Roman" w:hAnsi="Times New Roman" w:cs="Times New Roman"/>
                <w:sz w:val="24"/>
                <w:szCs w:val="24"/>
              </w:rPr>
            </w:pPr>
          </w:p>
          <w:p w14:paraId="7E889AAF" w14:textId="77777777" w:rsidR="0041443A" w:rsidRDefault="0041443A" w:rsidP="0041443A">
            <w:pPr>
              <w:spacing w:after="0" w:line="240" w:lineRule="auto"/>
              <w:jc w:val="both"/>
              <w:rPr>
                <w:rFonts w:ascii="Times New Roman" w:hAnsi="Times New Roman" w:cs="Times New Roman"/>
                <w:sz w:val="24"/>
                <w:szCs w:val="24"/>
              </w:rPr>
            </w:pPr>
          </w:p>
          <w:p w14:paraId="7162760A" w14:textId="59A331C5" w:rsidR="0041443A" w:rsidRPr="009B455F" w:rsidRDefault="0041443A" w:rsidP="0041443A">
            <w:pPr>
              <w:spacing w:after="0" w:line="240" w:lineRule="auto"/>
              <w:jc w:val="both"/>
              <w:rPr>
                <w:rFonts w:ascii="Times New Roman" w:hAnsi="Times New Roman" w:cs="Times New Roman"/>
                <w:sz w:val="24"/>
                <w:szCs w:val="24"/>
              </w:rPr>
            </w:pPr>
            <w:r w:rsidRPr="009B455F">
              <w:rPr>
                <w:rFonts w:ascii="Times New Roman" w:hAnsi="Times New Roman" w:cs="Times New Roman"/>
                <w:sz w:val="24"/>
                <w:szCs w:val="24"/>
              </w:rPr>
              <w:t>…</w:t>
            </w:r>
          </w:p>
        </w:tc>
      </w:tr>
      <w:tr w:rsidR="0041443A" w:rsidRPr="00166D79" w14:paraId="15CD7EFE" w14:textId="6957603B"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728E9FE6" w14:textId="77777777" w:rsidR="0041443A" w:rsidRDefault="0041443A" w:rsidP="0041443A">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3.7.2. ОР </w:t>
            </w:r>
            <w:r w:rsidRPr="009B455F">
              <w:rPr>
                <w:rFonts w:ascii="Times New Roman" w:hAnsi="Times New Roman" w:cs="Times New Roman"/>
                <w:b/>
                <w:bCs/>
                <w:strike/>
                <w:sz w:val="24"/>
                <w:szCs w:val="24"/>
              </w:rPr>
              <w:t>не пізніше 14:00 години доби, наступної після доби постачання,</w:t>
            </w:r>
            <w:r w:rsidRPr="00166D79">
              <w:rPr>
                <w:rFonts w:ascii="Times New Roman" w:hAnsi="Times New Roman" w:cs="Times New Roman"/>
                <w:sz w:val="24"/>
                <w:szCs w:val="24"/>
              </w:rPr>
              <w:t xml:space="preserve"> за результатами торгів на ВДР визначає по кожній </w:t>
            </w:r>
            <w:r w:rsidRPr="00166D79">
              <w:rPr>
                <w:rFonts w:ascii="Times New Roman" w:hAnsi="Times New Roman" w:cs="Times New Roman"/>
                <w:sz w:val="24"/>
                <w:szCs w:val="24"/>
              </w:rPr>
              <w:lastRenderedPageBreak/>
              <w:t xml:space="preserve">торговій зоні і кожному розрахунковому періоду та оприлюднює на своєму </w:t>
            </w:r>
            <w:proofErr w:type="spellStart"/>
            <w:r w:rsidRPr="00166D79">
              <w:rPr>
                <w:rFonts w:ascii="Times New Roman" w:hAnsi="Times New Roman" w:cs="Times New Roman"/>
                <w:sz w:val="24"/>
                <w:szCs w:val="24"/>
              </w:rPr>
              <w:t>вебсайті</w:t>
            </w:r>
            <w:proofErr w:type="spellEnd"/>
            <w:r w:rsidRPr="00166D79">
              <w:rPr>
                <w:rFonts w:ascii="Times New Roman" w:hAnsi="Times New Roman" w:cs="Times New Roman"/>
                <w:sz w:val="24"/>
                <w:szCs w:val="24"/>
              </w:rPr>
              <w:t xml:space="preserve"> щодо доби постачання таку інформацію:</w:t>
            </w:r>
          </w:p>
          <w:p w14:paraId="1C69601F" w14:textId="77777777" w:rsidR="0041443A" w:rsidRPr="00166D79" w:rsidRDefault="0041443A" w:rsidP="0041443A">
            <w:pPr>
              <w:spacing w:after="0" w:line="240" w:lineRule="auto"/>
              <w:jc w:val="both"/>
              <w:rPr>
                <w:rFonts w:ascii="Times New Roman" w:hAnsi="Times New Roman" w:cs="Times New Roman"/>
                <w:sz w:val="24"/>
                <w:szCs w:val="24"/>
              </w:rPr>
            </w:pPr>
          </w:p>
          <w:p w14:paraId="7CC603A9" w14:textId="54A5AA99" w:rsidR="0041443A" w:rsidRPr="00166D79" w:rsidRDefault="0041443A" w:rsidP="0041443A">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5A75F098" w14:textId="0A0F37C6" w:rsidR="0041443A" w:rsidRPr="0089157C" w:rsidRDefault="0041443A" w:rsidP="0041443A">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lastRenderedPageBreak/>
              <w:t xml:space="preserve">3.7.2. ОР </w:t>
            </w:r>
            <w:r w:rsidRPr="0089157C">
              <w:rPr>
                <w:rFonts w:ascii="Times New Roman" w:hAnsi="Times New Roman" w:cs="Times New Roman"/>
                <w:b/>
                <w:sz w:val="24"/>
                <w:szCs w:val="24"/>
              </w:rPr>
              <w:t xml:space="preserve">у добу, наступну за добою постачання, </w:t>
            </w:r>
            <w:r w:rsidRPr="0089157C">
              <w:rPr>
                <w:rFonts w:ascii="Times New Roman" w:hAnsi="Times New Roman" w:cs="Times New Roman"/>
                <w:sz w:val="24"/>
                <w:szCs w:val="24"/>
              </w:rPr>
              <w:t xml:space="preserve">за результатами торгів на ВДР визначає по кожній торговій зоні і кожному розрахунковому періоду та </w:t>
            </w:r>
            <w:r>
              <w:rPr>
                <w:rFonts w:ascii="Times New Roman" w:hAnsi="Times New Roman" w:cs="Times New Roman"/>
                <w:b/>
                <w:sz w:val="24"/>
                <w:szCs w:val="24"/>
              </w:rPr>
              <w:t>не пізніше часу</w:t>
            </w:r>
            <w:r w:rsidRPr="0089157C">
              <w:rPr>
                <w:rFonts w:ascii="Times New Roman" w:hAnsi="Times New Roman" w:cs="Times New Roman"/>
                <w:b/>
                <w:sz w:val="24"/>
                <w:szCs w:val="24"/>
              </w:rPr>
              <w:t xml:space="preserve"> оприлюднення інформації </w:t>
            </w:r>
            <w:r w:rsidRPr="0089157C">
              <w:rPr>
                <w:rFonts w:ascii="Times New Roman" w:hAnsi="Times New Roman" w:cs="Times New Roman"/>
                <w:b/>
                <w:sz w:val="24"/>
                <w:szCs w:val="24"/>
              </w:rPr>
              <w:lastRenderedPageBreak/>
              <w:t xml:space="preserve">відповідно до </w:t>
            </w:r>
            <w:r w:rsidRPr="00804F85">
              <w:rPr>
                <w:rFonts w:ascii="Times New Roman" w:hAnsi="Times New Roman" w:cs="Times New Roman"/>
                <w:b/>
                <w:sz w:val="24"/>
                <w:szCs w:val="24"/>
              </w:rPr>
              <w:t xml:space="preserve">попереднього пункту цієї глави </w:t>
            </w:r>
            <w:r w:rsidRPr="00804F85">
              <w:rPr>
                <w:rFonts w:ascii="Times New Roman" w:hAnsi="Times New Roman" w:cs="Times New Roman"/>
                <w:sz w:val="24"/>
                <w:szCs w:val="24"/>
              </w:rPr>
              <w:t xml:space="preserve">оприлюднює на своєму </w:t>
            </w:r>
            <w:proofErr w:type="spellStart"/>
            <w:r w:rsidRPr="00804F85">
              <w:rPr>
                <w:rFonts w:ascii="Times New Roman" w:hAnsi="Times New Roman" w:cs="Times New Roman"/>
                <w:sz w:val="24"/>
                <w:szCs w:val="24"/>
              </w:rPr>
              <w:t>вебсайті</w:t>
            </w:r>
            <w:proofErr w:type="spellEnd"/>
            <w:r w:rsidRPr="00804F85">
              <w:rPr>
                <w:rFonts w:ascii="Times New Roman" w:hAnsi="Times New Roman" w:cs="Times New Roman"/>
                <w:sz w:val="24"/>
                <w:szCs w:val="24"/>
              </w:rPr>
              <w:t xml:space="preserve"> </w:t>
            </w:r>
            <w:r w:rsidRPr="0089157C">
              <w:rPr>
                <w:rFonts w:ascii="Times New Roman" w:hAnsi="Times New Roman" w:cs="Times New Roman"/>
                <w:sz w:val="24"/>
                <w:szCs w:val="24"/>
              </w:rPr>
              <w:t>щодо доби постачання таку інформацію:</w:t>
            </w:r>
          </w:p>
          <w:p w14:paraId="6FB50899" w14:textId="77777777" w:rsidR="0041443A" w:rsidRDefault="0041443A" w:rsidP="0041443A">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w:t>
            </w:r>
          </w:p>
          <w:p w14:paraId="5813A859" w14:textId="04DB4AF9" w:rsidR="0041443A" w:rsidRPr="009B455F" w:rsidRDefault="0041443A" w:rsidP="0041443A">
            <w:pPr>
              <w:spacing w:after="0" w:line="240" w:lineRule="auto"/>
              <w:jc w:val="both"/>
              <w:rPr>
                <w:rFonts w:ascii="Times New Roman" w:hAnsi="Times New Roman" w:cs="Times New Roman"/>
                <w:sz w:val="24"/>
                <w:szCs w:val="24"/>
                <w:lang w:val="en-US"/>
              </w:rPr>
            </w:pPr>
          </w:p>
        </w:tc>
      </w:tr>
      <w:tr w:rsidR="0041443A" w:rsidRPr="00166D79" w14:paraId="559CE8F5"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41FFDAA2" w14:textId="08FF5C1C" w:rsidR="0041443A" w:rsidRPr="000D4862" w:rsidRDefault="0041443A" w:rsidP="0041443A">
            <w:pPr>
              <w:spacing w:after="0" w:line="240" w:lineRule="auto"/>
              <w:jc w:val="both"/>
              <w:rPr>
                <w:rFonts w:ascii="Times New Roman" w:hAnsi="Times New Roman" w:cs="Times New Roman"/>
                <w:b/>
                <w:bCs/>
                <w:i/>
                <w:iCs/>
                <w:sz w:val="24"/>
                <w:szCs w:val="24"/>
              </w:rPr>
            </w:pPr>
            <w:r w:rsidRPr="000D4862">
              <w:rPr>
                <w:rFonts w:ascii="Times New Roman" w:hAnsi="Times New Roman" w:cs="Times New Roman"/>
                <w:b/>
                <w:bCs/>
                <w:i/>
                <w:iCs/>
                <w:sz w:val="24"/>
                <w:szCs w:val="24"/>
                <w:lang w:val="ru-RU"/>
              </w:rPr>
              <w:lastRenderedPageBreak/>
              <w:t>4.1.</w:t>
            </w:r>
            <w:r w:rsidRPr="000D4862">
              <w:rPr>
                <w:rFonts w:ascii="Times New Roman" w:hAnsi="Times New Roman" w:cs="Times New Roman"/>
                <w:b/>
                <w:bCs/>
                <w:i/>
                <w:iCs/>
                <w:sz w:val="24"/>
                <w:szCs w:val="24"/>
              </w:rPr>
              <w:t xml:space="preserve"> Визначення зобов’язань учасників РДН/ВДР за результатами торгів на РДН</w:t>
            </w:r>
          </w:p>
        </w:tc>
        <w:tc>
          <w:tcPr>
            <w:tcW w:w="2500" w:type="pct"/>
            <w:tcBorders>
              <w:top w:val="single" w:sz="4" w:space="0" w:color="auto"/>
              <w:left w:val="single" w:sz="4" w:space="0" w:color="auto"/>
              <w:bottom w:val="single" w:sz="4" w:space="0" w:color="auto"/>
              <w:right w:val="single" w:sz="4" w:space="0" w:color="auto"/>
            </w:tcBorders>
          </w:tcPr>
          <w:p w14:paraId="0F734EA6" w14:textId="77777777" w:rsidR="0041443A" w:rsidRPr="0089157C" w:rsidRDefault="0041443A" w:rsidP="0041443A">
            <w:pPr>
              <w:spacing w:after="0" w:line="240" w:lineRule="auto"/>
              <w:jc w:val="both"/>
              <w:rPr>
                <w:rFonts w:ascii="Times New Roman" w:hAnsi="Times New Roman" w:cs="Times New Roman"/>
                <w:sz w:val="24"/>
                <w:szCs w:val="24"/>
              </w:rPr>
            </w:pPr>
          </w:p>
        </w:tc>
      </w:tr>
      <w:tr w:rsidR="0041443A" w:rsidRPr="00166D79" w14:paraId="0E4AE1CA" w14:textId="5490406B"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39A1CEE2" w14:textId="77777777" w:rsidR="0041443A" w:rsidRPr="009B455F" w:rsidRDefault="0041443A" w:rsidP="0041443A">
            <w:pPr>
              <w:spacing w:after="0" w:line="240" w:lineRule="auto"/>
              <w:jc w:val="both"/>
              <w:rPr>
                <w:rFonts w:ascii="Times New Roman" w:hAnsi="Times New Roman" w:cs="Times New Roman"/>
                <w:b/>
                <w:bCs/>
                <w:strike/>
                <w:sz w:val="24"/>
                <w:szCs w:val="24"/>
              </w:rPr>
            </w:pPr>
            <w:r w:rsidRPr="009B455F">
              <w:rPr>
                <w:rFonts w:ascii="Times New Roman" w:hAnsi="Times New Roman" w:cs="Times New Roman"/>
                <w:sz w:val="24"/>
                <w:szCs w:val="24"/>
              </w:rPr>
              <w:t xml:space="preserve">4.1.1. </w:t>
            </w:r>
            <w:r w:rsidRPr="009B455F">
              <w:rPr>
                <w:rFonts w:ascii="Times New Roman" w:hAnsi="Times New Roman" w:cs="Times New Roman"/>
                <w:b/>
                <w:bCs/>
                <w:strike/>
                <w:sz w:val="24"/>
                <w:szCs w:val="24"/>
              </w:rPr>
              <w:t>ОР не пізніше ніж до 13:30 години доби, що передує добі постачання, визначає остаточні обсяги зобов’язань з оплати купленої та проданої на торгах на РДН електричної енергії щодо доби постачання.</w:t>
            </w:r>
          </w:p>
          <w:p w14:paraId="0F8A80FC" w14:textId="77777777" w:rsidR="0041443A" w:rsidRPr="009B455F" w:rsidRDefault="0041443A" w:rsidP="0041443A">
            <w:pPr>
              <w:spacing w:after="0" w:line="240" w:lineRule="auto"/>
              <w:jc w:val="both"/>
              <w:rPr>
                <w:rFonts w:ascii="Times New Roman" w:hAnsi="Times New Roman" w:cs="Times New Roman"/>
                <w:sz w:val="24"/>
                <w:szCs w:val="24"/>
              </w:rPr>
            </w:pPr>
            <w:bookmarkStart w:id="13" w:name="n2516"/>
            <w:bookmarkStart w:id="14" w:name="n2451"/>
            <w:bookmarkEnd w:id="13"/>
            <w:bookmarkEnd w:id="14"/>
            <w:r w:rsidRPr="009B455F">
              <w:rPr>
                <w:rFonts w:ascii="Times New Roman" w:hAnsi="Times New Roman" w:cs="Times New Roman"/>
                <w:b/>
                <w:bCs/>
                <w:strike/>
                <w:sz w:val="24"/>
                <w:szCs w:val="24"/>
              </w:rPr>
              <w:t>У разі перенесення часу «закриття воріт РДН» або у випадку оголошення додаткової сесії торгів на РДН</w:t>
            </w:r>
            <w:r w:rsidRPr="009B455F">
              <w:rPr>
                <w:rFonts w:ascii="Times New Roman" w:hAnsi="Times New Roman" w:cs="Times New Roman"/>
                <w:sz w:val="24"/>
                <w:szCs w:val="24"/>
              </w:rPr>
              <w:t xml:space="preserve"> ОР визначає остаточні обсяги зобов’язань з оплати купленої та проданої на торгах на РДН електричної енергії щодо доби постачання не пізніше часу надання учасникам РДН/ВДР відомостей розрахунків на РДН.</w:t>
            </w:r>
          </w:p>
          <w:p w14:paraId="7F6839B3" w14:textId="7F264A8D" w:rsidR="0041443A" w:rsidRPr="009B455F" w:rsidRDefault="0041443A" w:rsidP="0041443A">
            <w:pPr>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3D04307F" w14:textId="1FDD59CF" w:rsidR="0041443A" w:rsidRPr="00E22148" w:rsidRDefault="0041443A" w:rsidP="0041443A">
            <w:pPr>
              <w:spacing w:after="0" w:line="240" w:lineRule="auto"/>
              <w:jc w:val="both"/>
              <w:rPr>
                <w:rFonts w:ascii="Times New Roman" w:hAnsi="Times New Roman" w:cs="Times New Roman"/>
                <w:sz w:val="24"/>
                <w:szCs w:val="24"/>
              </w:rPr>
            </w:pPr>
            <w:r w:rsidRPr="0089157C">
              <w:rPr>
                <w:rFonts w:ascii="Times New Roman" w:hAnsi="Times New Roman" w:cs="Times New Roman"/>
                <w:sz w:val="24"/>
                <w:szCs w:val="24"/>
              </w:rPr>
              <w:t xml:space="preserve">4.1.1. </w:t>
            </w:r>
            <w:r w:rsidRPr="009B455F">
              <w:rPr>
                <w:rFonts w:ascii="Times New Roman" w:hAnsi="Times New Roman" w:cs="Times New Roman"/>
                <w:sz w:val="24"/>
                <w:szCs w:val="24"/>
              </w:rPr>
              <w:t>ОР визначає остаточні обсяги зобов’язань з оплати купленої та проданої на торгах на РДН електричної енергії щодо доби постачання не пізніше часу надання учасникам РДН/ВДР відомостей розрахунків на РДН.</w:t>
            </w:r>
          </w:p>
        </w:tc>
      </w:tr>
      <w:tr w:rsidR="0041443A" w:rsidRPr="00166D79" w14:paraId="75A45F2D"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40DBEAEA" w14:textId="32D92A81" w:rsidR="0041443A" w:rsidRPr="000D4862" w:rsidRDefault="0041443A" w:rsidP="0041443A">
            <w:pPr>
              <w:spacing w:after="0" w:line="240" w:lineRule="auto"/>
              <w:jc w:val="both"/>
              <w:rPr>
                <w:rFonts w:ascii="Times New Roman" w:hAnsi="Times New Roman" w:cs="Times New Roman"/>
                <w:b/>
                <w:bCs/>
                <w:i/>
                <w:iCs/>
                <w:sz w:val="24"/>
                <w:szCs w:val="24"/>
              </w:rPr>
            </w:pPr>
            <w:r w:rsidRPr="000D4862">
              <w:rPr>
                <w:rFonts w:ascii="Times New Roman" w:hAnsi="Times New Roman" w:cs="Times New Roman"/>
                <w:b/>
                <w:bCs/>
                <w:i/>
                <w:iCs/>
                <w:sz w:val="24"/>
                <w:szCs w:val="24"/>
                <w:lang w:val="ru-RU"/>
              </w:rPr>
              <w:t>4.2.</w:t>
            </w:r>
            <w:r w:rsidRPr="000D4862">
              <w:rPr>
                <w:rFonts w:ascii="Times New Roman" w:hAnsi="Times New Roman" w:cs="Times New Roman"/>
                <w:b/>
                <w:bCs/>
                <w:i/>
                <w:iCs/>
                <w:sz w:val="24"/>
                <w:szCs w:val="24"/>
              </w:rPr>
              <w:t xml:space="preserve"> Визначення зобов’язань учасників РДН/ВДР за результатами торгів на ВДР</w:t>
            </w:r>
          </w:p>
        </w:tc>
        <w:tc>
          <w:tcPr>
            <w:tcW w:w="2500" w:type="pct"/>
            <w:tcBorders>
              <w:top w:val="single" w:sz="4" w:space="0" w:color="auto"/>
              <w:left w:val="single" w:sz="4" w:space="0" w:color="auto"/>
              <w:bottom w:val="single" w:sz="4" w:space="0" w:color="auto"/>
              <w:right w:val="single" w:sz="4" w:space="0" w:color="auto"/>
            </w:tcBorders>
          </w:tcPr>
          <w:p w14:paraId="4FCFE581" w14:textId="77777777" w:rsidR="0041443A" w:rsidRPr="0089157C" w:rsidRDefault="0041443A" w:rsidP="0041443A">
            <w:pPr>
              <w:spacing w:after="0" w:line="240" w:lineRule="auto"/>
              <w:jc w:val="both"/>
              <w:rPr>
                <w:rFonts w:ascii="Times New Roman" w:hAnsi="Times New Roman" w:cs="Times New Roman"/>
                <w:sz w:val="24"/>
                <w:szCs w:val="24"/>
              </w:rPr>
            </w:pPr>
          </w:p>
        </w:tc>
      </w:tr>
      <w:tr w:rsidR="0041443A" w:rsidRPr="00166D79" w14:paraId="7894931A" w14:textId="453BBE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0B2F2BD7" w14:textId="77777777" w:rsidR="0041443A" w:rsidRPr="009B455F" w:rsidRDefault="0041443A" w:rsidP="0041443A">
            <w:pPr>
              <w:spacing w:after="0" w:line="240" w:lineRule="auto"/>
              <w:jc w:val="both"/>
              <w:rPr>
                <w:rFonts w:ascii="Times New Roman" w:hAnsi="Times New Roman" w:cs="Times New Roman"/>
                <w:b/>
                <w:bCs/>
                <w:strike/>
                <w:sz w:val="24"/>
                <w:szCs w:val="24"/>
              </w:rPr>
            </w:pPr>
            <w:r w:rsidRPr="009B455F">
              <w:rPr>
                <w:rFonts w:ascii="Times New Roman" w:hAnsi="Times New Roman" w:cs="Times New Roman"/>
                <w:sz w:val="24"/>
                <w:szCs w:val="24"/>
              </w:rPr>
              <w:t xml:space="preserve">4.2.1. </w:t>
            </w:r>
            <w:r w:rsidRPr="009B455F">
              <w:rPr>
                <w:rFonts w:ascii="Times New Roman" w:hAnsi="Times New Roman" w:cs="Times New Roman"/>
                <w:b/>
                <w:bCs/>
                <w:strike/>
                <w:sz w:val="24"/>
                <w:szCs w:val="24"/>
              </w:rPr>
              <w:t>ОР не пізніше ніж до 13:30 години доби, наступної після доби постачання, визначає остаточні обсяги зобов’язань з оплати купленої та проданої на торгах на ВДР електричної енергії.</w:t>
            </w:r>
          </w:p>
          <w:p w14:paraId="2BB198E5" w14:textId="77777777" w:rsidR="0041443A" w:rsidRPr="009B455F" w:rsidRDefault="0041443A" w:rsidP="0041443A">
            <w:pPr>
              <w:spacing w:after="0" w:line="240" w:lineRule="auto"/>
              <w:jc w:val="both"/>
              <w:rPr>
                <w:rFonts w:ascii="Times New Roman" w:hAnsi="Times New Roman" w:cs="Times New Roman"/>
                <w:sz w:val="24"/>
                <w:szCs w:val="24"/>
              </w:rPr>
            </w:pPr>
            <w:bookmarkStart w:id="15" w:name="n2518"/>
            <w:bookmarkStart w:id="16" w:name="n2457"/>
            <w:bookmarkEnd w:id="15"/>
            <w:bookmarkEnd w:id="16"/>
            <w:r w:rsidRPr="009B455F">
              <w:rPr>
                <w:rFonts w:ascii="Times New Roman" w:hAnsi="Times New Roman" w:cs="Times New Roman"/>
                <w:b/>
                <w:bCs/>
                <w:strike/>
                <w:sz w:val="24"/>
                <w:szCs w:val="24"/>
              </w:rPr>
              <w:t>У разі перенесення часу «закриття воріт РДН»</w:t>
            </w:r>
            <w:r w:rsidRPr="009B455F">
              <w:rPr>
                <w:rFonts w:ascii="Times New Roman" w:hAnsi="Times New Roman" w:cs="Times New Roman"/>
                <w:sz w:val="24"/>
                <w:szCs w:val="24"/>
              </w:rPr>
              <w:t xml:space="preserve"> ОР визначає остаточні обсяги зобов’язань з оплати купленої та проданої на торгах на ВДР електричної енергії не пізніше часу надання учасникам РДН/ВДР відомостей розрахунків на РДН.</w:t>
            </w:r>
          </w:p>
          <w:p w14:paraId="67286EAA" w14:textId="6C5A2939" w:rsidR="0041443A" w:rsidRPr="009B455F" w:rsidRDefault="0041443A" w:rsidP="0041443A">
            <w:pPr>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5DC2E398" w14:textId="62EA562B" w:rsidR="0070049F" w:rsidRPr="00284DE9" w:rsidRDefault="0070049F" w:rsidP="0070049F">
            <w:pPr>
              <w:spacing w:after="0" w:line="240" w:lineRule="auto"/>
              <w:jc w:val="both"/>
              <w:rPr>
                <w:rFonts w:ascii="Times New Roman" w:hAnsi="Times New Roman" w:cs="Times New Roman"/>
                <w:sz w:val="24"/>
                <w:szCs w:val="24"/>
              </w:rPr>
            </w:pPr>
            <w:r w:rsidRPr="00284DE9">
              <w:rPr>
                <w:rFonts w:ascii="Times New Roman" w:hAnsi="Times New Roman" w:cs="Times New Roman"/>
                <w:sz w:val="24"/>
                <w:szCs w:val="24"/>
              </w:rPr>
              <w:t xml:space="preserve">4.2.1. ОР визначає остаточні обсяги зобов’язань з оплати купленої та проданої на торгах на ВДР електричної енергії не пізніше часу надання учасникам РДН/ВДР відомостей розрахунків на </w:t>
            </w:r>
            <w:r w:rsidRPr="00284DE9">
              <w:rPr>
                <w:rFonts w:ascii="Times New Roman" w:hAnsi="Times New Roman" w:cs="Times New Roman"/>
                <w:b/>
                <w:bCs/>
                <w:sz w:val="24"/>
                <w:szCs w:val="24"/>
              </w:rPr>
              <w:t>ВДР</w:t>
            </w:r>
            <w:r w:rsidRPr="00284DE9">
              <w:rPr>
                <w:rFonts w:ascii="Times New Roman" w:hAnsi="Times New Roman" w:cs="Times New Roman"/>
                <w:sz w:val="24"/>
                <w:szCs w:val="24"/>
              </w:rPr>
              <w:t>.</w:t>
            </w:r>
          </w:p>
          <w:p w14:paraId="2006AB2F" w14:textId="18A227F2" w:rsidR="0070049F" w:rsidRPr="00284DE9" w:rsidRDefault="0070049F" w:rsidP="0041443A">
            <w:pPr>
              <w:spacing w:after="0" w:line="240" w:lineRule="auto"/>
              <w:jc w:val="both"/>
              <w:rPr>
                <w:rFonts w:ascii="Times New Roman" w:hAnsi="Times New Roman" w:cs="Times New Roman"/>
                <w:sz w:val="24"/>
                <w:szCs w:val="24"/>
                <w:highlight w:val="yellow"/>
              </w:rPr>
            </w:pPr>
          </w:p>
        </w:tc>
      </w:tr>
      <w:tr w:rsidR="0041443A" w:rsidRPr="00166D79" w14:paraId="606FF177"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0C98AFA" w14:textId="5DEA992D" w:rsidR="0041443A" w:rsidRPr="000D4862" w:rsidRDefault="0041443A" w:rsidP="0041443A">
            <w:pPr>
              <w:spacing w:after="0" w:line="240" w:lineRule="auto"/>
              <w:jc w:val="both"/>
              <w:rPr>
                <w:rFonts w:ascii="Times New Roman" w:hAnsi="Times New Roman" w:cs="Times New Roman"/>
                <w:b/>
                <w:bCs/>
                <w:i/>
                <w:iCs/>
                <w:sz w:val="24"/>
                <w:szCs w:val="24"/>
              </w:rPr>
            </w:pPr>
            <w:r w:rsidRPr="000D4862">
              <w:rPr>
                <w:rFonts w:ascii="Times New Roman" w:hAnsi="Times New Roman" w:cs="Times New Roman"/>
                <w:b/>
                <w:bCs/>
                <w:i/>
                <w:iCs/>
                <w:sz w:val="24"/>
                <w:szCs w:val="24"/>
                <w:lang w:val="ru-RU"/>
              </w:rPr>
              <w:t>4.3.</w:t>
            </w:r>
            <w:r w:rsidRPr="000D4862">
              <w:rPr>
                <w:rFonts w:ascii="Times New Roman" w:hAnsi="Times New Roman" w:cs="Times New Roman"/>
                <w:b/>
                <w:bCs/>
                <w:i/>
                <w:iCs/>
                <w:sz w:val="24"/>
                <w:szCs w:val="24"/>
              </w:rPr>
              <w:t xml:space="preserve"> Порядок проведення розрахунків на РДН/ВДР</w:t>
            </w:r>
          </w:p>
        </w:tc>
        <w:tc>
          <w:tcPr>
            <w:tcW w:w="2500" w:type="pct"/>
            <w:tcBorders>
              <w:top w:val="single" w:sz="4" w:space="0" w:color="auto"/>
              <w:left w:val="single" w:sz="4" w:space="0" w:color="auto"/>
              <w:bottom w:val="single" w:sz="4" w:space="0" w:color="auto"/>
              <w:right w:val="single" w:sz="4" w:space="0" w:color="auto"/>
            </w:tcBorders>
          </w:tcPr>
          <w:p w14:paraId="1EE55EBB" w14:textId="77777777" w:rsidR="0041443A" w:rsidRPr="0089157C" w:rsidRDefault="0041443A" w:rsidP="0041443A">
            <w:pPr>
              <w:spacing w:after="0" w:line="240" w:lineRule="auto"/>
              <w:jc w:val="both"/>
              <w:rPr>
                <w:rFonts w:ascii="Times New Roman" w:hAnsi="Times New Roman" w:cs="Times New Roman"/>
                <w:sz w:val="24"/>
                <w:szCs w:val="24"/>
              </w:rPr>
            </w:pPr>
          </w:p>
        </w:tc>
      </w:tr>
      <w:tr w:rsidR="0041443A" w:rsidRPr="00166D79" w14:paraId="0FD625FA" w14:textId="54B2769F"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3DD0EA3" w14:textId="77777777" w:rsidR="0041443A" w:rsidRPr="000D4862" w:rsidRDefault="0041443A" w:rsidP="0041443A">
            <w:pPr>
              <w:spacing w:after="0" w:line="240" w:lineRule="auto"/>
              <w:jc w:val="both"/>
              <w:rPr>
                <w:rFonts w:ascii="Times New Roman" w:hAnsi="Times New Roman" w:cs="Times New Roman"/>
                <w:sz w:val="24"/>
                <w:szCs w:val="24"/>
              </w:rPr>
            </w:pPr>
            <w:r w:rsidRPr="000D4862">
              <w:rPr>
                <w:rFonts w:ascii="Times New Roman" w:hAnsi="Times New Roman" w:cs="Times New Roman"/>
                <w:sz w:val="24"/>
                <w:szCs w:val="24"/>
              </w:rPr>
              <w:t xml:space="preserve">4.3.2. ОР щоденно у порядку та строки, визначені цими Правилами, надає банкам, у яких учасниками РДН/ВДР відкрито рахунки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платіжні інструкції (вимоги) на перерахування сум коштів, визначених:</w:t>
            </w:r>
          </w:p>
          <w:p w14:paraId="228744B4" w14:textId="77777777" w:rsidR="0041443A" w:rsidRPr="000D4862" w:rsidRDefault="0041443A" w:rsidP="0041443A">
            <w:pPr>
              <w:spacing w:after="0" w:line="240" w:lineRule="auto"/>
              <w:jc w:val="both"/>
              <w:rPr>
                <w:rFonts w:ascii="Times New Roman" w:hAnsi="Times New Roman" w:cs="Times New Roman"/>
                <w:sz w:val="24"/>
                <w:szCs w:val="24"/>
              </w:rPr>
            </w:pPr>
            <w:bookmarkStart w:id="17" w:name="n2489"/>
            <w:bookmarkEnd w:id="17"/>
            <w:r w:rsidRPr="000D4862">
              <w:rPr>
                <w:rFonts w:ascii="Times New Roman" w:hAnsi="Times New Roman" w:cs="Times New Roman"/>
                <w:sz w:val="24"/>
                <w:szCs w:val="24"/>
              </w:rPr>
              <w:t>як зобов’язання відповідних учасників РДН/ВДР з оплати купленої на торгах на РДН/ВДР електричної енергії, на поточний рахунок із спеціальним режимом використання ОР;</w:t>
            </w:r>
          </w:p>
          <w:p w14:paraId="3A637DCA" w14:textId="77777777" w:rsidR="0041443A" w:rsidRPr="000D4862" w:rsidRDefault="0041443A" w:rsidP="0041443A">
            <w:pPr>
              <w:spacing w:after="0" w:line="240" w:lineRule="auto"/>
              <w:jc w:val="both"/>
              <w:rPr>
                <w:rFonts w:ascii="Times New Roman" w:hAnsi="Times New Roman" w:cs="Times New Roman"/>
                <w:sz w:val="24"/>
                <w:szCs w:val="24"/>
              </w:rPr>
            </w:pPr>
            <w:bookmarkStart w:id="18" w:name="n2490"/>
            <w:bookmarkEnd w:id="18"/>
            <w:r w:rsidRPr="000D4862">
              <w:rPr>
                <w:rFonts w:ascii="Times New Roman" w:hAnsi="Times New Roman" w:cs="Times New Roman"/>
                <w:sz w:val="24"/>
                <w:szCs w:val="24"/>
              </w:rPr>
              <w:lastRenderedPageBreak/>
              <w:t>як зобов’язання відповідних учасників РДН/ВДР з оплати послуг ОР із здійснення операцій купівлі-продажу на РДН/ВДР, на поточний рахунок ОР.</w:t>
            </w:r>
          </w:p>
          <w:p w14:paraId="15DD8467" w14:textId="77777777" w:rsidR="0041443A" w:rsidRPr="000D4862" w:rsidRDefault="0041443A" w:rsidP="0041443A">
            <w:pPr>
              <w:spacing w:after="0" w:line="240" w:lineRule="auto"/>
              <w:jc w:val="both"/>
              <w:rPr>
                <w:rFonts w:ascii="Times New Roman" w:hAnsi="Times New Roman" w:cs="Times New Roman"/>
                <w:sz w:val="24"/>
                <w:szCs w:val="24"/>
              </w:rPr>
            </w:pPr>
            <w:bookmarkStart w:id="19" w:name="n2491"/>
            <w:bookmarkEnd w:id="19"/>
            <w:r w:rsidRPr="000D4862">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xml:space="preserve">, відкритих у різних банках, ОР надає відповідним банкам платіжні інструкції (вимоги) з урахуванням пріоритетності використання рахунків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xml:space="preserve"> та обсягу коштів, наявних на цих рахунках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w:t>
            </w:r>
          </w:p>
          <w:p w14:paraId="6E2D2AF9" w14:textId="77777777" w:rsidR="0041443A" w:rsidRPr="000D4862" w:rsidRDefault="0041443A" w:rsidP="0041443A">
            <w:pPr>
              <w:spacing w:after="0" w:line="240" w:lineRule="auto"/>
              <w:jc w:val="both"/>
              <w:rPr>
                <w:rFonts w:ascii="Times New Roman" w:hAnsi="Times New Roman" w:cs="Times New Roman"/>
                <w:sz w:val="24"/>
                <w:szCs w:val="24"/>
              </w:rPr>
            </w:pPr>
            <w:bookmarkStart w:id="20" w:name="n2492"/>
            <w:bookmarkEnd w:id="20"/>
            <w:r w:rsidRPr="000D4862">
              <w:rPr>
                <w:rFonts w:ascii="Times New Roman" w:hAnsi="Times New Roman" w:cs="Times New Roman"/>
                <w:sz w:val="24"/>
                <w:szCs w:val="24"/>
              </w:rPr>
              <w:t>У разі неможливості виконання зобов’язань з оплати за куплену на торгах на ВДР електричну енергію та послуг ОР із здійснення операцій купівлі-продажу на РДН/ВДР з рахунку(-</w:t>
            </w:r>
            <w:proofErr w:type="spellStart"/>
            <w:r w:rsidRPr="000D4862">
              <w:rPr>
                <w:rFonts w:ascii="Times New Roman" w:hAnsi="Times New Roman" w:cs="Times New Roman"/>
                <w:sz w:val="24"/>
                <w:szCs w:val="24"/>
              </w:rPr>
              <w:t>ів</w:t>
            </w:r>
            <w:proofErr w:type="spellEnd"/>
            <w:r w:rsidRPr="000D4862">
              <w:rPr>
                <w:rFonts w:ascii="Times New Roman" w:hAnsi="Times New Roman" w:cs="Times New Roman"/>
                <w:sz w:val="24"/>
                <w:szCs w:val="24"/>
              </w:rPr>
              <w:t xml:space="preserve">)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xml:space="preserve"> учасника РДН/ВДР такий учасник повинен здійснити оплату з будь-якого власного поточного рахунку або така оплата може бути здійснена з будь-якого поточного рахунку іншої особи за умови попереднього погодження з ОР, з відповідним обґрунтуванням та зазначенням призначення платежу.</w:t>
            </w:r>
          </w:p>
          <w:p w14:paraId="55D67E34" w14:textId="77777777" w:rsidR="0041443A" w:rsidRPr="000D4862" w:rsidRDefault="0041443A" w:rsidP="00D33469">
            <w:pPr>
              <w:widowControl w:val="0"/>
              <w:spacing w:after="0" w:line="240" w:lineRule="auto"/>
              <w:jc w:val="both"/>
              <w:rPr>
                <w:rFonts w:ascii="Times New Roman" w:hAnsi="Times New Roman" w:cs="Times New Roman"/>
                <w:sz w:val="24"/>
                <w:szCs w:val="24"/>
              </w:rPr>
            </w:pPr>
            <w:bookmarkStart w:id="21" w:name="n2493"/>
            <w:bookmarkEnd w:id="21"/>
            <w:r w:rsidRPr="000D4862">
              <w:rPr>
                <w:rFonts w:ascii="Times New Roman" w:hAnsi="Times New Roman" w:cs="Times New Roman"/>
                <w:sz w:val="24"/>
                <w:szCs w:val="24"/>
              </w:rPr>
              <w:t>У випадку оголошення додаткової сесії або перенесення часу «закриття воріт РДН» вимога цього пункту має бути виконана у строк, що не перевищує 2,5 години, починаючи з часу «закриття воріт РДН».</w:t>
            </w:r>
          </w:p>
          <w:p w14:paraId="6E0A8A0E" w14:textId="57434F19" w:rsidR="0041443A" w:rsidRPr="000D4862" w:rsidRDefault="0041443A" w:rsidP="0041443A">
            <w:pPr>
              <w:pStyle w:val="a6"/>
              <w:spacing w:after="0"/>
              <w:ind w:left="0"/>
              <w:jc w:val="both"/>
              <w:rPr>
                <w:sz w:val="24"/>
                <w:szCs w:val="24"/>
                <w:lang w:val="uk-UA"/>
              </w:rPr>
            </w:pPr>
          </w:p>
        </w:tc>
        <w:tc>
          <w:tcPr>
            <w:tcW w:w="2500" w:type="pct"/>
            <w:tcBorders>
              <w:top w:val="single" w:sz="4" w:space="0" w:color="auto"/>
              <w:left w:val="single" w:sz="4" w:space="0" w:color="auto"/>
              <w:bottom w:val="single" w:sz="4" w:space="0" w:color="auto"/>
              <w:right w:val="single" w:sz="4" w:space="0" w:color="auto"/>
            </w:tcBorders>
          </w:tcPr>
          <w:p w14:paraId="1C3987EA" w14:textId="77777777" w:rsidR="0041443A" w:rsidRPr="000D4862" w:rsidRDefault="0041443A" w:rsidP="0041443A">
            <w:pPr>
              <w:spacing w:after="0" w:line="240" w:lineRule="auto"/>
              <w:jc w:val="both"/>
              <w:rPr>
                <w:rFonts w:ascii="Times New Roman" w:hAnsi="Times New Roman" w:cs="Times New Roman"/>
                <w:sz w:val="24"/>
                <w:szCs w:val="24"/>
              </w:rPr>
            </w:pPr>
            <w:r w:rsidRPr="000D4862">
              <w:rPr>
                <w:rFonts w:ascii="Times New Roman" w:hAnsi="Times New Roman" w:cs="Times New Roman"/>
                <w:sz w:val="24"/>
                <w:szCs w:val="24"/>
              </w:rPr>
              <w:lastRenderedPageBreak/>
              <w:t xml:space="preserve">4.3.2. ОР щоденно у порядку та строки, визначені цими Правилами, надає банкам, у яких учасниками РДН/ВДР відкрито рахунки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платіжні інструкції (вимоги) на перерахування сум коштів, визначених:</w:t>
            </w:r>
          </w:p>
          <w:p w14:paraId="661FE8F5" w14:textId="77777777" w:rsidR="0041443A" w:rsidRPr="000D4862" w:rsidRDefault="0041443A" w:rsidP="0041443A">
            <w:pPr>
              <w:spacing w:after="0" w:line="240" w:lineRule="auto"/>
              <w:jc w:val="both"/>
              <w:rPr>
                <w:rFonts w:ascii="Times New Roman" w:hAnsi="Times New Roman" w:cs="Times New Roman"/>
                <w:sz w:val="24"/>
                <w:szCs w:val="24"/>
              </w:rPr>
            </w:pPr>
            <w:r w:rsidRPr="000D4862">
              <w:rPr>
                <w:rFonts w:ascii="Times New Roman" w:hAnsi="Times New Roman" w:cs="Times New Roman"/>
                <w:sz w:val="24"/>
                <w:szCs w:val="24"/>
              </w:rPr>
              <w:t>як зобов’язання відповідних учасників РДН/ВДР з оплати купленої на торгах на РДН/ВДР електричної енергії, на поточний рахунок із спеціальним режимом використання ОР;</w:t>
            </w:r>
          </w:p>
          <w:p w14:paraId="7138EDBF" w14:textId="77777777" w:rsidR="0041443A" w:rsidRPr="000D4862" w:rsidRDefault="0041443A" w:rsidP="0041443A">
            <w:pPr>
              <w:spacing w:after="0" w:line="240" w:lineRule="auto"/>
              <w:jc w:val="both"/>
              <w:rPr>
                <w:rFonts w:ascii="Times New Roman" w:hAnsi="Times New Roman" w:cs="Times New Roman"/>
                <w:sz w:val="24"/>
                <w:szCs w:val="24"/>
              </w:rPr>
            </w:pPr>
            <w:r w:rsidRPr="000D4862">
              <w:rPr>
                <w:rFonts w:ascii="Times New Roman" w:hAnsi="Times New Roman" w:cs="Times New Roman"/>
                <w:sz w:val="24"/>
                <w:szCs w:val="24"/>
              </w:rPr>
              <w:lastRenderedPageBreak/>
              <w:t>як зобов’язання відповідних учасників РДН/ВДР з оплати послуг ОР із здійснення операцій купівлі-продажу на РДН/ВДР, на поточний рахунок ОР.</w:t>
            </w:r>
          </w:p>
          <w:p w14:paraId="3005A40F" w14:textId="77777777" w:rsidR="0041443A" w:rsidRPr="000D4862" w:rsidRDefault="0041443A" w:rsidP="0041443A">
            <w:pPr>
              <w:spacing w:after="0" w:line="240" w:lineRule="auto"/>
              <w:jc w:val="both"/>
              <w:rPr>
                <w:rFonts w:ascii="Times New Roman" w:hAnsi="Times New Roman" w:cs="Times New Roman"/>
                <w:sz w:val="24"/>
                <w:szCs w:val="24"/>
              </w:rPr>
            </w:pPr>
            <w:r w:rsidRPr="000D4862">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xml:space="preserve">, відкритих у різних банках, ОР надає відповідним банкам платіжні інструкції (вимоги) з урахуванням пріоритетності використання рахунків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xml:space="preserve"> та обсягу коштів, наявних на цих рахунках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w:t>
            </w:r>
          </w:p>
          <w:p w14:paraId="6373AE09" w14:textId="77777777" w:rsidR="0041443A" w:rsidRPr="000D4862" w:rsidRDefault="0041443A" w:rsidP="0041443A">
            <w:pPr>
              <w:spacing w:after="0" w:line="240" w:lineRule="auto"/>
              <w:jc w:val="both"/>
              <w:rPr>
                <w:rFonts w:ascii="Times New Roman" w:hAnsi="Times New Roman" w:cs="Times New Roman"/>
                <w:sz w:val="24"/>
                <w:szCs w:val="24"/>
              </w:rPr>
            </w:pPr>
            <w:r w:rsidRPr="000D4862">
              <w:rPr>
                <w:rFonts w:ascii="Times New Roman" w:hAnsi="Times New Roman" w:cs="Times New Roman"/>
                <w:sz w:val="24"/>
                <w:szCs w:val="24"/>
              </w:rPr>
              <w:t>У разі неможливості виконання зобов’язань з оплати за куплену на торгах на ВДР електричну енергію та послуг ОР із здійснення операцій купівлі-продажу на РДН/ВДР з рахунку(-</w:t>
            </w:r>
            <w:proofErr w:type="spellStart"/>
            <w:r w:rsidRPr="000D4862">
              <w:rPr>
                <w:rFonts w:ascii="Times New Roman" w:hAnsi="Times New Roman" w:cs="Times New Roman"/>
                <w:sz w:val="24"/>
                <w:szCs w:val="24"/>
              </w:rPr>
              <w:t>ів</w:t>
            </w:r>
            <w:proofErr w:type="spellEnd"/>
            <w:r w:rsidRPr="000D4862">
              <w:rPr>
                <w:rFonts w:ascii="Times New Roman" w:hAnsi="Times New Roman" w:cs="Times New Roman"/>
                <w:sz w:val="24"/>
                <w:szCs w:val="24"/>
              </w:rPr>
              <w:t xml:space="preserve">) </w:t>
            </w:r>
            <w:proofErr w:type="spellStart"/>
            <w:r w:rsidRPr="000D4862">
              <w:rPr>
                <w:rFonts w:ascii="Times New Roman" w:hAnsi="Times New Roman" w:cs="Times New Roman"/>
                <w:sz w:val="24"/>
                <w:szCs w:val="24"/>
              </w:rPr>
              <w:t>ескроу</w:t>
            </w:r>
            <w:proofErr w:type="spellEnd"/>
            <w:r w:rsidRPr="000D4862">
              <w:rPr>
                <w:rFonts w:ascii="Times New Roman" w:hAnsi="Times New Roman" w:cs="Times New Roman"/>
                <w:sz w:val="24"/>
                <w:szCs w:val="24"/>
              </w:rPr>
              <w:t xml:space="preserve"> учасника РДН/ВДР такий учасник повинен здійснити оплату з будь-якого власного поточного рахунку або така оплата може бути здійснена з будь-якого поточного рахунку іншої особи за умови попереднього погодження з ОР, з відповідним обґрунтуванням та зазначенням призначення платежу.</w:t>
            </w:r>
          </w:p>
          <w:p w14:paraId="67E88042" w14:textId="77777777" w:rsidR="0041443A" w:rsidRPr="006930B0" w:rsidRDefault="0041443A" w:rsidP="0041443A">
            <w:pPr>
              <w:spacing w:after="0" w:line="240" w:lineRule="auto"/>
              <w:jc w:val="both"/>
              <w:rPr>
                <w:rFonts w:ascii="Times New Roman" w:hAnsi="Times New Roman" w:cs="Times New Roman"/>
                <w:b/>
                <w:bCs/>
                <w:strike/>
                <w:sz w:val="24"/>
                <w:szCs w:val="24"/>
              </w:rPr>
            </w:pPr>
            <w:r w:rsidRPr="006930B0">
              <w:rPr>
                <w:rFonts w:ascii="Times New Roman" w:hAnsi="Times New Roman" w:cs="Times New Roman"/>
                <w:b/>
                <w:bCs/>
                <w:strike/>
                <w:sz w:val="24"/>
                <w:szCs w:val="24"/>
              </w:rPr>
              <w:t>У випадку оголошення додаткової сесії або перенесення часу «закриття воріт РДН» вимога цього пункту має бути виконана у строк, що не перевищує 2,5 години, починаючи з часу «закриття воріт РДН».</w:t>
            </w:r>
          </w:p>
          <w:p w14:paraId="5D7D81EF" w14:textId="3C5C29F1" w:rsidR="0041443A" w:rsidRPr="000D4862" w:rsidRDefault="0041443A" w:rsidP="0041443A">
            <w:pPr>
              <w:spacing w:after="0" w:line="240" w:lineRule="auto"/>
              <w:jc w:val="both"/>
              <w:rPr>
                <w:rFonts w:ascii="Times New Roman" w:hAnsi="Times New Roman" w:cs="Times New Roman"/>
                <w:sz w:val="24"/>
                <w:szCs w:val="24"/>
              </w:rPr>
            </w:pPr>
          </w:p>
        </w:tc>
      </w:tr>
      <w:tr w:rsidR="0041443A" w:rsidRPr="00166D79" w14:paraId="6F3CD354" w14:textId="32EE954D"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5808B600" w14:textId="77777777" w:rsidR="0041443A" w:rsidRPr="00286CDE" w:rsidRDefault="0041443A" w:rsidP="0041443A">
            <w:pPr>
              <w:widowControl w:val="0"/>
              <w:spacing w:after="0" w:line="240" w:lineRule="auto"/>
              <w:jc w:val="both"/>
              <w:rPr>
                <w:rFonts w:ascii="Times New Roman" w:hAnsi="Times New Roman" w:cs="Times New Roman"/>
                <w:sz w:val="24"/>
                <w:szCs w:val="24"/>
              </w:rPr>
            </w:pPr>
            <w:r w:rsidRPr="00286CDE">
              <w:rPr>
                <w:rFonts w:ascii="Times New Roman" w:hAnsi="Times New Roman" w:cs="Times New Roman"/>
                <w:sz w:val="24"/>
                <w:szCs w:val="24"/>
              </w:rPr>
              <w:lastRenderedPageBreak/>
              <w:t xml:space="preserve">4.3.4. ОР щоденно </w:t>
            </w:r>
            <w:r w:rsidRPr="00286CDE">
              <w:rPr>
                <w:rFonts w:ascii="Times New Roman" w:hAnsi="Times New Roman" w:cs="Times New Roman"/>
                <w:b/>
                <w:bCs/>
                <w:strike/>
                <w:sz w:val="24"/>
                <w:szCs w:val="24"/>
              </w:rPr>
              <w:t>до 15:45 години доби</w:t>
            </w:r>
            <w:r w:rsidRPr="00286CDE">
              <w:rPr>
                <w:rFonts w:ascii="Times New Roman" w:hAnsi="Times New Roman" w:cs="Times New Roman"/>
                <w:sz w:val="24"/>
                <w:szCs w:val="24"/>
              </w:rPr>
              <w:t xml:space="preserve"> надає банку, у якому відкрито поточний рахунок із спеціальним режимом використання ОР, платіжні інструкції (вимоги) на перерахування сум коштів, визначених як  остаточні обсяги зобов’язань ОР з оплати за куплену на торгах електричну енергію, з поточного рахунку із спеціальним режимом використання ОР на:</w:t>
            </w:r>
          </w:p>
          <w:p w14:paraId="613B149C" w14:textId="77777777" w:rsidR="0041443A" w:rsidRPr="00286CDE" w:rsidRDefault="0041443A" w:rsidP="0041443A">
            <w:pPr>
              <w:widowControl w:val="0"/>
              <w:spacing w:after="0" w:line="240" w:lineRule="auto"/>
              <w:jc w:val="both"/>
              <w:rPr>
                <w:rFonts w:ascii="Times New Roman" w:hAnsi="Times New Roman" w:cs="Times New Roman"/>
                <w:sz w:val="24"/>
                <w:szCs w:val="24"/>
              </w:rPr>
            </w:pPr>
            <w:bookmarkStart w:id="22" w:name="n2494"/>
            <w:bookmarkStart w:id="23" w:name="n2100"/>
            <w:bookmarkEnd w:id="22"/>
            <w:bookmarkEnd w:id="23"/>
            <w:r w:rsidRPr="00286CDE">
              <w:rPr>
                <w:rFonts w:ascii="Times New Roman" w:hAnsi="Times New Roman" w:cs="Times New Roman"/>
                <w:sz w:val="24"/>
                <w:szCs w:val="24"/>
              </w:rPr>
              <w:t xml:space="preserve">1) поточні рахунки учасників РДН/ВДР (крім </w:t>
            </w:r>
            <w:proofErr w:type="spellStart"/>
            <w:r w:rsidRPr="00286CDE">
              <w:rPr>
                <w:rFonts w:ascii="Times New Roman" w:hAnsi="Times New Roman" w:cs="Times New Roman"/>
                <w:sz w:val="24"/>
                <w:szCs w:val="24"/>
              </w:rPr>
              <w:t>електропостачальників</w:t>
            </w:r>
            <w:proofErr w:type="spellEnd"/>
            <w:r w:rsidRPr="00286CDE">
              <w:rPr>
                <w:rFonts w:ascii="Times New Roman" w:hAnsi="Times New Roman" w:cs="Times New Roman"/>
                <w:sz w:val="24"/>
                <w:szCs w:val="24"/>
              </w:rPr>
              <w:t>), які відповідно до відомостей розрахунків на РДН/ВДР повинні отримати плату за продану на торгах електричну енергію;</w:t>
            </w:r>
          </w:p>
          <w:p w14:paraId="3292931E" w14:textId="77777777" w:rsidR="0041443A" w:rsidRPr="00286CDE" w:rsidRDefault="0041443A" w:rsidP="0041443A">
            <w:pPr>
              <w:widowControl w:val="0"/>
              <w:spacing w:after="0" w:line="240" w:lineRule="auto"/>
              <w:jc w:val="both"/>
              <w:rPr>
                <w:rFonts w:ascii="Times New Roman" w:hAnsi="Times New Roman" w:cs="Times New Roman"/>
                <w:sz w:val="24"/>
                <w:szCs w:val="24"/>
              </w:rPr>
            </w:pPr>
            <w:bookmarkStart w:id="24" w:name="n2101"/>
            <w:bookmarkEnd w:id="24"/>
            <w:r w:rsidRPr="00286CDE">
              <w:rPr>
                <w:rFonts w:ascii="Times New Roman" w:hAnsi="Times New Roman" w:cs="Times New Roman"/>
                <w:sz w:val="24"/>
                <w:szCs w:val="24"/>
              </w:rPr>
              <w:t xml:space="preserve">2) поточні рахунки із спеціальним режимом використання </w:t>
            </w:r>
            <w:proofErr w:type="spellStart"/>
            <w:r w:rsidRPr="00286CDE">
              <w:rPr>
                <w:rFonts w:ascii="Times New Roman" w:hAnsi="Times New Roman" w:cs="Times New Roman"/>
                <w:sz w:val="24"/>
                <w:szCs w:val="24"/>
              </w:rPr>
              <w:t>електропостачальників</w:t>
            </w:r>
            <w:proofErr w:type="spellEnd"/>
            <w:r w:rsidRPr="00286CDE">
              <w:rPr>
                <w:rFonts w:ascii="Times New Roman" w:hAnsi="Times New Roman" w:cs="Times New Roman"/>
                <w:sz w:val="24"/>
                <w:szCs w:val="24"/>
              </w:rPr>
              <w:t xml:space="preserve"> - учасників РДН/ВДР, які відповідно до відомостей розрахунків на РДН/ВДР повинні отримати плату за продану на торгах електричну енергію.</w:t>
            </w:r>
          </w:p>
          <w:p w14:paraId="3C22B5B3" w14:textId="77777777" w:rsidR="0041443A" w:rsidRPr="00286CDE" w:rsidRDefault="0041443A" w:rsidP="0041443A">
            <w:pPr>
              <w:widowControl w:val="0"/>
              <w:spacing w:after="0" w:line="240" w:lineRule="auto"/>
              <w:jc w:val="both"/>
              <w:rPr>
                <w:rFonts w:ascii="Times New Roman" w:hAnsi="Times New Roman" w:cs="Times New Roman"/>
                <w:b/>
                <w:bCs/>
                <w:strike/>
                <w:sz w:val="24"/>
                <w:szCs w:val="24"/>
              </w:rPr>
            </w:pPr>
            <w:bookmarkStart w:id="25" w:name="n2465"/>
            <w:bookmarkEnd w:id="25"/>
            <w:r w:rsidRPr="00286CDE">
              <w:rPr>
                <w:rFonts w:ascii="Times New Roman" w:hAnsi="Times New Roman" w:cs="Times New Roman"/>
                <w:b/>
                <w:bCs/>
                <w:strike/>
                <w:sz w:val="24"/>
                <w:szCs w:val="24"/>
              </w:rPr>
              <w:t xml:space="preserve">У випадку оголошення додаткової сесії або перенесення торгів на </w:t>
            </w:r>
            <w:r w:rsidRPr="00286CDE">
              <w:rPr>
                <w:rFonts w:ascii="Times New Roman" w:hAnsi="Times New Roman" w:cs="Times New Roman"/>
                <w:b/>
                <w:bCs/>
                <w:strike/>
                <w:sz w:val="24"/>
                <w:szCs w:val="24"/>
              </w:rPr>
              <w:lastRenderedPageBreak/>
              <w:t>РДН вимога цього пункту має бути виконана у строк, що не перевищує 2,5 години, починаючи з часу «закриття воріт РДН».</w:t>
            </w:r>
          </w:p>
          <w:p w14:paraId="1AA158AA" w14:textId="77777777" w:rsidR="0041443A" w:rsidRPr="00286CDE" w:rsidRDefault="0041443A" w:rsidP="0041443A">
            <w:pPr>
              <w:widowControl w:val="0"/>
              <w:spacing w:after="0" w:line="240" w:lineRule="auto"/>
              <w:jc w:val="both"/>
              <w:rPr>
                <w:rFonts w:ascii="Times New Roman" w:hAnsi="Times New Roman" w:cs="Times New Roman"/>
                <w:sz w:val="24"/>
                <w:szCs w:val="24"/>
              </w:rPr>
            </w:pPr>
            <w:bookmarkStart w:id="26" w:name="n2466"/>
            <w:bookmarkStart w:id="27" w:name="n2495"/>
            <w:bookmarkEnd w:id="26"/>
            <w:bookmarkEnd w:id="27"/>
            <w:r w:rsidRPr="00286CDE">
              <w:rPr>
                <w:rFonts w:ascii="Times New Roman" w:hAnsi="Times New Roman" w:cs="Times New Roman"/>
                <w:sz w:val="24"/>
                <w:szCs w:val="24"/>
              </w:rPr>
              <w:t>3) поточний рахунок ОР в обсязі сум податку на додану вартість, що нараховані на обсяги електричної енергії, купленої в учасника РДН/ВДР, який здійснив продаж електричної енергії на РДН та/або на ВДР та не є платником податку на додану вартість.</w:t>
            </w:r>
          </w:p>
          <w:p w14:paraId="5FA686E1" w14:textId="20B47286" w:rsidR="0041443A" w:rsidRPr="00286CDE" w:rsidRDefault="0041443A" w:rsidP="0041443A">
            <w:pPr>
              <w:widowControl w:val="0"/>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63C2DDAA" w14:textId="1693C072" w:rsidR="0041443A" w:rsidRPr="009035E0" w:rsidRDefault="0041443A" w:rsidP="0041443A">
            <w:pPr>
              <w:widowControl w:val="0"/>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lastRenderedPageBreak/>
              <w:t xml:space="preserve">4.3.4. ОР щоденно </w:t>
            </w:r>
            <w:r w:rsidRPr="009035E0">
              <w:rPr>
                <w:rFonts w:ascii="Times New Roman" w:eastAsia="Times New Roman" w:hAnsi="Times New Roman" w:cs="Times New Roman"/>
                <w:b/>
                <w:bCs/>
                <w:sz w:val="24"/>
                <w:szCs w:val="24"/>
                <w:lang w:eastAsia="uk-UA"/>
              </w:rPr>
              <w:t>не пізніше</w:t>
            </w:r>
            <w:r w:rsidRPr="009035E0">
              <w:rPr>
                <w:rFonts w:ascii="Times New Roman" w:eastAsia="Times New Roman" w:hAnsi="Times New Roman" w:cs="Times New Roman"/>
                <w:b/>
                <w:sz w:val="24"/>
                <w:szCs w:val="24"/>
                <w:lang w:eastAsia="uk-UA"/>
              </w:rPr>
              <w:t xml:space="preserve"> </w:t>
            </w:r>
            <w:r w:rsidRPr="009035E0">
              <w:rPr>
                <w:rFonts w:ascii="Times New Roman" w:hAnsi="Times New Roman" w:cs="Times New Roman"/>
                <w:b/>
                <w:sz w:val="24"/>
                <w:szCs w:val="24"/>
              </w:rPr>
              <w:t>ніж через 3 години 45 хвилин після часу «закриття воріт РДН»</w:t>
            </w:r>
            <w:r w:rsidRPr="009035E0">
              <w:rPr>
                <w:rFonts w:ascii="Times New Roman" w:hAnsi="Times New Roman" w:cs="Times New Roman"/>
                <w:sz w:val="24"/>
                <w:szCs w:val="24"/>
              </w:rPr>
              <w:t xml:space="preserve"> надає банку, у якому відкрито поточний рахунок із спеціальним режимом використання ОР, платіжні інструкції (вимоги) на перерахування сум коштів, визначених як  остаточні обсяги зобов’язань ОР з оплати за куплену на торгах електричну енергію, з поточного рахунку із спеціальним режимом використання ОР на:</w:t>
            </w:r>
          </w:p>
          <w:p w14:paraId="45BEBEEA" w14:textId="77777777" w:rsidR="0041443A" w:rsidRPr="009035E0" w:rsidRDefault="0041443A" w:rsidP="0041443A">
            <w:pPr>
              <w:widowControl w:val="0"/>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 xml:space="preserve">1) поточні рахунки учасників РДН/ВДР (крім </w:t>
            </w:r>
            <w:proofErr w:type="spellStart"/>
            <w:r w:rsidRPr="009035E0">
              <w:rPr>
                <w:rFonts w:ascii="Times New Roman" w:hAnsi="Times New Roman" w:cs="Times New Roman"/>
                <w:sz w:val="24"/>
                <w:szCs w:val="24"/>
              </w:rPr>
              <w:t>електропостачальників</w:t>
            </w:r>
            <w:proofErr w:type="spellEnd"/>
            <w:r w:rsidRPr="009035E0">
              <w:rPr>
                <w:rFonts w:ascii="Times New Roman" w:hAnsi="Times New Roman" w:cs="Times New Roman"/>
                <w:sz w:val="24"/>
                <w:szCs w:val="24"/>
              </w:rPr>
              <w:t>), які відповідно до відомостей розрахунків на РДН/ВДР повинні отримати плату за продану на торгах електричну енергію;</w:t>
            </w:r>
          </w:p>
          <w:p w14:paraId="41AEF006" w14:textId="77777777" w:rsidR="0041443A" w:rsidRPr="009035E0" w:rsidRDefault="0041443A" w:rsidP="0041443A">
            <w:pPr>
              <w:widowControl w:val="0"/>
              <w:spacing w:after="0" w:line="240" w:lineRule="auto"/>
              <w:jc w:val="both"/>
              <w:rPr>
                <w:rFonts w:ascii="Times New Roman" w:hAnsi="Times New Roman" w:cs="Times New Roman"/>
                <w:sz w:val="24"/>
                <w:szCs w:val="24"/>
              </w:rPr>
            </w:pPr>
            <w:r w:rsidRPr="009035E0">
              <w:rPr>
                <w:rFonts w:ascii="Times New Roman" w:hAnsi="Times New Roman" w:cs="Times New Roman"/>
                <w:sz w:val="24"/>
                <w:szCs w:val="24"/>
              </w:rPr>
              <w:t xml:space="preserve">2) поточні рахунки із спеціальним режимом використання </w:t>
            </w:r>
            <w:proofErr w:type="spellStart"/>
            <w:r w:rsidRPr="009035E0">
              <w:rPr>
                <w:rFonts w:ascii="Times New Roman" w:hAnsi="Times New Roman" w:cs="Times New Roman"/>
                <w:sz w:val="24"/>
                <w:szCs w:val="24"/>
              </w:rPr>
              <w:t>електропостачальників</w:t>
            </w:r>
            <w:proofErr w:type="spellEnd"/>
            <w:r w:rsidRPr="009035E0">
              <w:rPr>
                <w:rFonts w:ascii="Times New Roman" w:hAnsi="Times New Roman" w:cs="Times New Roman"/>
                <w:sz w:val="24"/>
                <w:szCs w:val="24"/>
              </w:rPr>
              <w:t xml:space="preserve"> - учасників РДН/ВДР, які відповідно до відомостей розрахунків на РДН/ВДР повинні отримати плату за продану на торгах електричну енергію.</w:t>
            </w:r>
          </w:p>
          <w:p w14:paraId="39CABD8B" w14:textId="77777777" w:rsidR="0041443A" w:rsidRPr="009035E0" w:rsidRDefault="0041443A" w:rsidP="0041443A">
            <w:pPr>
              <w:widowControl w:val="0"/>
              <w:spacing w:after="0" w:line="240" w:lineRule="auto"/>
              <w:jc w:val="both"/>
              <w:rPr>
                <w:rFonts w:ascii="Times New Roman" w:hAnsi="Times New Roman" w:cs="Times New Roman"/>
                <w:sz w:val="24"/>
                <w:szCs w:val="24"/>
                <w:lang w:val="ru-RU"/>
              </w:rPr>
            </w:pPr>
          </w:p>
          <w:p w14:paraId="030A3C26" w14:textId="77777777" w:rsidR="0041443A" w:rsidRPr="009035E0" w:rsidRDefault="0041443A" w:rsidP="0041443A">
            <w:pPr>
              <w:widowControl w:val="0"/>
              <w:spacing w:after="0" w:line="240" w:lineRule="auto"/>
              <w:jc w:val="both"/>
              <w:rPr>
                <w:rFonts w:ascii="Times New Roman" w:hAnsi="Times New Roman" w:cs="Times New Roman"/>
                <w:sz w:val="24"/>
                <w:szCs w:val="24"/>
              </w:rPr>
            </w:pPr>
          </w:p>
          <w:p w14:paraId="5F86FAEF" w14:textId="77777777" w:rsidR="0041443A" w:rsidRPr="009035E0" w:rsidRDefault="0041443A" w:rsidP="0041443A">
            <w:pPr>
              <w:widowControl w:val="0"/>
              <w:spacing w:after="0" w:line="240" w:lineRule="auto"/>
              <w:jc w:val="both"/>
              <w:rPr>
                <w:rFonts w:ascii="Times New Roman" w:hAnsi="Times New Roman" w:cs="Times New Roman"/>
                <w:sz w:val="24"/>
                <w:szCs w:val="24"/>
                <w:lang w:val="ru-RU"/>
              </w:rPr>
            </w:pPr>
          </w:p>
          <w:p w14:paraId="05E27EE5" w14:textId="3D4A884A" w:rsidR="0041443A" w:rsidRPr="009035E0" w:rsidRDefault="0041443A" w:rsidP="0041443A">
            <w:pPr>
              <w:widowControl w:val="0"/>
              <w:spacing w:after="0" w:line="240" w:lineRule="auto"/>
              <w:jc w:val="both"/>
              <w:rPr>
                <w:rFonts w:ascii="Times New Roman" w:hAnsi="Times New Roman" w:cs="Times New Roman"/>
                <w:sz w:val="24"/>
                <w:szCs w:val="24"/>
                <w:lang w:val="ru-RU"/>
              </w:rPr>
            </w:pPr>
            <w:r w:rsidRPr="009035E0">
              <w:rPr>
                <w:rFonts w:ascii="Times New Roman" w:hAnsi="Times New Roman" w:cs="Times New Roman"/>
                <w:sz w:val="24"/>
                <w:szCs w:val="24"/>
              </w:rPr>
              <w:t>3) поточний рахунок ОР в обсязі сум податку на додану вартість, що нараховані на обсяги електричної енергії, купленої в учасника РДН/ВДР, який здійснив продаж електричної енергії на РДН та/або на ВДР та не є платником податку на додану вартість.</w:t>
            </w:r>
          </w:p>
        </w:tc>
      </w:tr>
      <w:tr w:rsidR="0041443A" w:rsidRPr="00166D79" w14:paraId="23F3897E" w14:textId="77777777" w:rsidTr="001B576B">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0E0654E5" w14:textId="04B817F7" w:rsidR="0041443A" w:rsidRPr="00286CDE" w:rsidRDefault="0041443A" w:rsidP="0041443A">
            <w:pPr>
              <w:widowControl w:val="0"/>
              <w:spacing w:after="0" w:line="240" w:lineRule="auto"/>
              <w:jc w:val="center"/>
              <w:rPr>
                <w:rFonts w:ascii="Times New Roman" w:hAnsi="Times New Roman" w:cs="Times New Roman"/>
                <w:sz w:val="24"/>
                <w:szCs w:val="24"/>
              </w:rPr>
            </w:pPr>
            <w:r w:rsidRPr="009148C8">
              <w:rPr>
                <w:rFonts w:ascii="Times New Roman" w:hAnsi="Times New Roman" w:cs="Times New Roman"/>
                <w:b/>
                <w:sz w:val="24"/>
                <w:szCs w:val="24"/>
              </w:rPr>
              <w:lastRenderedPageBreak/>
              <w:t>Правила ринку, затверджені постановою НКРЕКП від 14.03.2018 №30</w:t>
            </w:r>
            <w:r>
              <w:rPr>
                <w:rFonts w:ascii="Times New Roman" w:hAnsi="Times New Roman" w:cs="Times New Roman"/>
                <w:b/>
                <w:sz w:val="24"/>
                <w:szCs w:val="24"/>
              </w:rPr>
              <w:t>7</w:t>
            </w:r>
          </w:p>
        </w:tc>
      </w:tr>
      <w:tr w:rsidR="0041443A" w:rsidRPr="00166D79" w14:paraId="3B63929D"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73D351AC" w14:textId="77777777" w:rsidR="0041443A" w:rsidRPr="009B455F" w:rsidRDefault="0041443A" w:rsidP="0041443A">
            <w:pPr>
              <w:spacing w:after="0" w:line="240" w:lineRule="auto"/>
              <w:jc w:val="both"/>
              <w:rPr>
                <w:rFonts w:ascii="Times New Roman" w:eastAsia="Times New Roman" w:hAnsi="Times New Roman" w:cs="Times New Roman"/>
                <w:sz w:val="24"/>
                <w:szCs w:val="24"/>
                <w:lang w:val="ru-RU" w:eastAsia="uk-UA"/>
              </w:rPr>
            </w:pPr>
            <w:r w:rsidRPr="00BD011E">
              <w:rPr>
                <w:rFonts w:ascii="Times New Roman" w:eastAsia="Times New Roman" w:hAnsi="Times New Roman" w:cs="Times New Roman"/>
                <w:sz w:val="24"/>
                <w:szCs w:val="24"/>
                <w:lang w:eastAsia="uk-UA"/>
              </w:rPr>
              <w:t>2.3.5. До 11:30 дня,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0CF1399C" w14:textId="77777777" w:rsidR="0041443A" w:rsidRPr="009B455F" w:rsidRDefault="0041443A" w:rsidP="0041443A">
            <w:pPr>
              <w:spacing w:after="0" w:line="240" w:lineRule="auto"/>
              <w:jc w:val="both"/>
              <w:rPr>
                <w:rFonts w:ascii="Times New Roman" w:eastAsia="Times New Roman" w:hAnsi="Times New Roman" w:cs="Times New Roman"/>
                <w:sz w:val="24"/>
                <w:szCs w:val="24"/>
                <w:lang w:val="ru-RU" w:eastAsia="uk-UA"/>
              </w:rPr>
            </w:pPr>
          </w:p>
          <w:p w14:paraId="1D3BCE8B" w14:textId="77777777" w:rsidR="0041443A" w:rsidRPr="00BD011E" w:rsidRDefault="0041443A" w:rsidP="0041443A">
            <w:pPr>
              <w:spacing w:after="0" w:line="240" w:lineRule="auto"/>
              <w:jc w:val="both"/>
              <w:rPr>
                <w:rFonts w:ascii="Times New Roman" w:eastAsia="Times New Roman" w:hAnsi="Times New Roman" w:cs="Times New Roman"/>
                <w:sz w:val="24"/>
                <w:szCs w:val="24"/>
                <w:lang w:eastAsia="uk-UA"/>
              </w:rPr>
            </w:pPr>
            <w:r w:rsidRPr="00BD011E">
              <w:rPr>
                <w:rFonts w:ascii="Times New Roman" w:eastAsia="Times New Roman" w:hAnsi="Times New Roman" w:cs="Times New Roman"/>
                <w:sz w:val="24"/>
                <w:szCs w:val="24"/>
                <w:lang w:eastAsia="uk-UA"/>
              </w:rPr>
              <w:t>У випадку технічної необхідності, за зверненням ОСП до ОР час повідомлення ОР максимального обсягу продажу на РДН може бути подовжено, але він не може бути пізніше ніж за 10 хвилин до часу «закриття воріт РДН».</w:t>
            </w:r>
          </w:p>
          <w:p w14:paraId="49BFE1F3" w14:textId="77777777" w:rsidR="0041443A" w:rsidRPr="00286CDE" w:rsidRDefault="0041443A" w:rsidP="0041443A">
            <w:pPr>
              <w:widowControl w:val="0"/>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1A6F7F2B" w14:textId="77777777" w:rsidR="0041443A" w:rsidRPr="00251545" w:rsidRDefault="0041443A" w:rsidP="0041443A">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2.3.5. </w:t>
            </w:r>
            <w:r>
              <w:rPr>
                <w:rFonts w:ascii="Times New Roman" w:eastAsia="Times New Roman" w:hAnsi="Times New Roman" w:cs="Times New Roman"/>
                <w:b/>
                <w:sz w:val="24"/>
                <w:szCs w:val="24"/>
                <w:lang w:eastAsia="uk-UA"/>
              </w:rPr>
              <w:t>Н</w:t>
            </w:r>
            <w:r w:rsidRPr="00251545">
              <w:rPr>
                <w:rFonts w:ascii="Times New Roman" w:eastAsia="Times New Roman" w:hAnsi="Times New Roman" w:cs="Times New Roman"/>
                <w:b/>
                <w:sz w:val="24"/>
                <w:szCs w:val="24"/>
                <w:lang w:eastAsia="uk-UA"/>
              </w:rPr>
              <w:t>е пізніше ніж за 30 хвилин до часу «закриття воріт РДН» у день</w:t>
            </w:r>
            <w:r w:rsidRPr="00251545">
              <w:rPr>
                <w:rFonts w:ascii="Times New Roman" w:eastAsia="Times New Roman" w:hAnsi="Times New Roman" w:cs="Times New Roman"/>
                <w:sz w:val="24"/>
                <w:szCs w:val="24"/>
                <w:lang w:eastAsia="uk-UA"/>
              </w:rPr>
              <w:t>,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426E51D6" w14:textId="77777777" w:rsidR="0041443A" w:rsidRDefault="0041443A" w:rsidP="0041443A">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У випадку технічної необхідності, за зверненням ОСП до ОР час повідомлення ОР максимального обсягу продажу на РДН може бути подовжено, але він не може бути пізніше ніж за 10 хвилин до часу «закриття воріт РДН».</w:t>
            </w:r>
          </w:p>
          <w:p w14:paraId="614BFE31" w14:textId="77777777" w:rsidR="0041443A" w:rsidRPr="00286CDE" w:rsidRDefault="0041443A" w:rsidP="0041443A">
            <w:pPr>
              <w:widowControl w:val="0"/>
              <w:spacing w:after="0" w:line="240" w:lineRule="auto"/>
              <w:jc w:val="both"/>
              <w:rPr>
                <w:rFonts w:ascii="Times New Roman" w:hAnsi="Times New Roman" w:cs="Times New Roman"/>
                <w:sz w:val="24"/>
                <w:szCs w:val="24"/>
              </w:rPr>
            </w:pPr>
          </w:p>
        </w:tc>
      </w:tr>
      <w:tr w:rsidR="0041443A" w:rsidRPr="00166D79" w14:paraId="57FD7D0A"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49F4DFBE" w14:textId="1D4667F2" w:rsidR="0041443A" w:rsidRPr="00286CDE" w:rsidRDefault="0041443A" w:rsidP="0041443A">
            <w:pPr>
              <w:widowControl w:val="0"/>
              <w:spacing w:after="0" w:line="240" w:lineRule="auto"/>
              <w:jc w:val="both"/>
              <w:rPr>
                <w:rFonts w:ascii="Times New Roman" w:hAnsi="Times New Roman" w:cs="Times New Roman"/>
                <w:sz w:val="24"/>
                <w:szCs w:val="24"/>
              </w:rPr>
            </w:pPr>
            <w:r w:rsidRPr="005D03ED">
              <w:rPr>
                <w:rFonts w:ascii="Times New Roman" w:hAnsi="Times New Roman" w:cs="Times New Roman"/>
                <w:sz w:val="24"/>
                <w:szCs w:val="24"/>
              </w:rPr>
              <w:t>2.3.6. Для складання графіків електричної енергії на торговий день d ОР до 14:00 дня, що передує торговому дню (d-1), або у випадку перенесення часу «закриття воріт РДН» не пізніше ніж через одну годину після часу «закриття воріт РДН», визначає і повідомляє кожному учаснику ринку та ОСП (по кожному учаснику ринку) обсяг проданої та купленої електричної енергії на РДН по кожному розрахунковому періоду торгового дня в кожній зоні.</w:t>
            </w:r>
          </w:p>
        </w:tc>
        <w:tc>
          <w:tcPr>
            <w:tcW w:w="2500" w:type="pct"/>
            <w:tcBorders>
              <w:top w:val="single" w:sz="4" w:space="0" w:color="auto"/>
              <w:left w:val="single" w:sz="4" w:space="0" w:color="auto"/>
              <w:bottom w:val="single" w:sz="4" w:space="0" w:color="auto"/>
              <w:right w:val="single" w:sz="4" w:space="0" w:color="auto"/>
            </w:tcBorders>
          </w:tcPr>
          <w:p w14:paraId="310E634A" w14:textId="77777777" w:rsidR="0041443A" w:rsidRPr="00251545" w:rsidRDefault="0041443A" w:rsidP="0041443A">
            <w:pPr>
              <w:spacing w:after="0" w:line="240" w:lineRule="auto"/>
              <w:jc w:val="both"/>
              <w:rPr>
                <w:rFonts w:ascii="Times New Roman" w:eastAsia="Times New Roman" w:hAnsi="Times New Roman" w:cs="Times New Roman"/>
                <w:sz w:val="24"/>
                <w:szCs w:val="24"/>
                <w:lang w:eastAsia="uk-UA"/>
              </w:rPr>
            </w:pPr>
            <w:r w:rsidRPr="00251545">
              <w:rPr>
                <w:rFonts w:ascii="Times New Roman" w:eastAsia="Times New Roman" w:hAnsi="Times New Roman" w:cs="Times New Roman"/>
                <w:sz w:val="24"/>
                <w:szCs w:val="24"/>
                <w:lang w:eastAsia="uk-UA"/>
              </w:rPr>
              <w:t xml:space="preserve">2.3.6. Для складання графіків електричної енергії на торговий день d ОР </w:t>
            </w:r>
            <w:r w:rsidRPr="00251545">
              <w:rPr>
                <w:rFonts w:ascii="Times New Roman" w:eastAsia="Times New Roman" w:hAnsi="Times New Roman" w:cs="Times New Roman"/>
                <w:b/>
                <w:strike/>
                <w:sz w:val="24"/>
                <w:szCs w:val="24"/>
                <w:lang w:eastAsia="uk-UA"/>
              </w:rPr>
              <w:t>до 1</w:t>
            </w:r>
            <w:r w:rsidRPr="00BD011E">
              <w:rPr>
                <w:rFonts w:ascii="Times New Roman" w:eastAsia="Times New Roman" w:hAnsi="Times New Roman" w:cs="Times New Roman"/>
                <w:b/>
                <w:strike/>
                <w:sz w:val="24"/>
                <w:szCs w:val="24"/>
                <w:lang w:val="ru-RU" w:eastAsia="uk-UA"/>
              </w:rPr>
              <w:t>4</w:t>
            </w:r>
            <w:r w:rsidRPr="00251545">
              <w:rPr>
                <w:rFonts w:ascii="Times New Roman" w:eastAsia="Times New Roman" w:hAnsi="Times New Roman" w:cs="Times New Roman"/>
                <w:b/>
                <w:strike/>
                <w:sz w:val="24"/>
                <w:szCs w:val="24"/>
                <w:lang w:eastAsia="uk-UA"/>
              </w:rPr>
              <w:t>:00 дня, що передує торговому дню (d-1), або у випадку перенесення часу «закриття воріт РДН»</w:t>
            </w:r>
            <w:r w:rsidRPr="00251545">
              <w:rPr>
                <w:rFonts w:ascii="Times New Roman" w:eastAsia="Times New Roman" w:hAnsi="Times New Roman" w:cs="Times New Roman"/>
                <w:sz w:val="24"/>
                <w:szCs w:val="24"/>
                <w:lang w:eastAsia="uk-UA"/>
              </w:rPr>
              <w:t xml:space="preserve"> не пізніше ніж через </w:t>
            </w:r>
            <w:r w:rsidRPr="00251545">
              <w:rPr>
                <w:rFonts w:ascii="Times New Roman" w:eastAsia="Times New Roman" w:hAnsi="Times New Roman" w:cs="Times New Roman"/>
                <w:b/>
                <w:sz w:val="24"/>
                <w:szCs w:val="24"/>
                <w:lang w:eastAsia="uk-UA"/>
              </w:rPr>
              <w:t>дві години</w:t>
            </w:r>
            <w:r w:rsidRPr="00251545">
              <w:rPr>
                <w:rFonts w:ascii="Times New Roman" w:eastAsia="Times New Roman" w:hAnsi="Times New Roman" w:cs="Times New Roman"/>
                <w:sz w:val="24"/>
                <w:szCs w:val="24"/>
                <w:lang w:eastAsia="uk-UA"/>
              </w:rPr>
              <w:t xml:space="preserve"> після часу «закриття воріт РДН», визначає і повідомляє кожному учаснику ринку та ОСП (по кожному учаснику ринку) обсяг проданої та купленої електричної енергії на РДН по кожному розрахунковому періоду торгового дня в кожній зоні.</w:t>
            </w:r>
          </w:p>
          <w:p w14:paraId="52386167" w14:textId="77777777" w:rsidR="0041443A" w:rsidRPr="00286CDE" w:rsidRDefault="0041443A" w:rsidP="0041443A">
            <w:pPr>
              <w:widowControl w:val="0"/>
              <w:spacing w:after="0" w:line="240" w:lineRule="auto"/>
              <w:jc w:val="both"/>
              <w:rPr>
                <w:rFonts w:ascii="Times New Roman" w:hAnsi="Times New Roman" w:cs="Times New Roman"/>
                <w:sz w:val="24"/>
                <w:szCs w:val="24"/>
              </w:rPr>
            </w:pPr>
          </w:p>
        </w:tc>
      </w:tr>
      <w:tr w:rsidR="0041443A" w:rsidRPr="00166D79" w14:paraId="69CDEF48" w14:textId="77777777" w:rsidTr="003D31C9">
        <w:trPr>
          <w:trHeight w:val="284"/>
        </w:trPr>
        <w:tc>
          <w:tcPr>
            <w:tcW w:w="2500" w:type="pct"/>
            <w:tcBorders>
              <w:top w:val="single" w:sz="4" w:space="0" w:color="auto"/>
              <w:left w:val="single" w:sz="4" w:space="0" w:color="auto"/>
              <w:bottom w:val="single" w:sz="4" w:space="0" w:color="auto"/>
              <w:right w:val="single" w:sz="4" w:space="0" w:color="auto"/>
            </w:tcBorders>
          </w:tcPr>
          <w:p w14:paraId="1003E674" w14:textId="77777777" w:rsidR="0041443A" w:rsidRDefault="0041443A" w:rsidP="0041443A">
            <w:pPr>
              <w:spacing w:after="0"/>
              <w:jc w:val="both"/>
              <w:rPr>
                <w:rFonts w:ascii="Times New Roman" w:hAnsi="Times New Roman" w:cs="Times New Roman"/>
                <w:sz w:val="24"/>
                <w:szCs w:val="24"/>
              </w:rPr>
            </w:pPr>
            <w:r w:rsidRPr="007B6824">
              <w:rPr>
                <w:rFonts w:ascii="Times New Roman" w:hAnsi="Times New Roman" w:cs="Times New Roman"/>
                <w:sz w:val="24"/>
                <w:szCs w:val="24"/>
              </w:rPr>
              <w:t xml:space="preserve">4.6.3. Після отримання результатів торгів на РДН учасники ринку </w:t>
            </w:r>
            <w:r w:rsidRPr="007B6824">
              <w:rPr>
                <w:rFonts w:ascii="Times New Roman" w:hAnsi="Times New Roman" w:cs="Times New Roman"/>
                <w:b/>
                <w:bCs/>
                <w:strike/>
                <w:sz w:val="24"/>
                <w:szCs w:val="24"/>
              </w:rPr>
              <w:t>до 14:30 дня, що передує торговому дню, або у випадку перенесення часу «закриття воріт РДН»</w:t>
            </w:r>
            <w:r w:rsidRPr="007B6824">
              <w:rPr>
                <w:rFonts w:ascii="Times New Roman" w:hAnsi="Times New Roman" w:cs="Times New Roman"/>
                <w:sz w:val="24"/>
                <w:szCs w:val="24"/>
              </w:rPr>
              <w:t xml:space="preserve"> не пізніше ніж через дві години після часу «закриття воріт РДН», зобов'язані повторно подати графік відпуску для кожної одиниці відпуску, одиниці агрегації та/або одиниці зберігання енергії (у випадку здійснення відпуску електричної енергії в систему передачі або систему розподілу або малу систему розподілу).</w:t>
            </w:r>
          </w:p>
          <w:p w14:paraId="19ECF12C" w14:textId="77777777" w:rsidR="0041443A" w:rsidRPr="00286CDE" w:rsidRDefault="0041443A" w:rsidP="0041443A">
            <w:pPr>
              <w:widowControl w:val="0"/>
              <w:spacing w:after="0" w:line="240" w:lineRule="auto"/>
              <w:jc w:val="both"/>
              <w:rPr>
                <w:rFonts w:ascii="Times New Roman" w:hAnsi="Times New Roman" w:cs="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14:paraId="00AC9815" w14:textId="4A20227F" w:rsidR="0041443A" w:rsidRPr="007B6824" w:rsidRDefault="0041443A" w:rsidP="0041443A">
            <w:pPr>
              <w:spacing w:after="0"/>
              <w:jc w:val="both"/>
              <w:rPr>
                <w:rFonts w:ascii="Times New Roman" w:hAnsi="Times New Roman" w:cs="Times New Roman"/>
                <w:sz w:val="24"/>
                <w:szCs w:val="24"/>
              </w:rPr>
            </w:pPr>
            <w:r w:rsidRPr="007B6824">
              <w:rPr>
                <w:rFonts w:ascii="Times New Roman" w:hAnsi="Times New Roman" w:cs="Times New Roman"/>
                <w:sz w:val="24"/>
                <w:szCs w:val="24"/>
              </w:rPr>
              <w:t xml:space="preserve">4.6.3. Після отримання результатів торгів на РДН учасники ринку не пізніше ніж через </w:t>
            </w:r>
            <w:r w:rsidRPr="009035E0">
              <w:rPr>
                <w:rFonts w:ascii="Times New Roman" w:hAnsi="Times New Roman" w:cs="Times New Roman"/>
                <w:sz w:val="24"/>
                <w:szCs w:val="24"/>
              </w:rPr>
              <w:t xml:space="preserve">дві години </w:t>
            </w:r>
            <w:r w:rsidRPr="007B6824">
              <w:rPr>
                <w:rFonts w:ascii="Times New Roman" w:hAnsi="Times New Roman" w:cs="Times New Roman"/>
                <w:sz w:val="24"/>
                <w:szCs w:val="24"/>
              </w:rPr>
              <w:t xml:space="preserve">після часу </w:t>
            </w:r>
            <w:r>
              <w:rPr>
                <w:rFonts w:ascii="Times New Roman" w:hAnsi="Times New Roman" w:cs="Times New Roman"/>
                <w:sz w:val="24"/>
                <w:szCs w:val="24"/>
              </w:rPr>
              <w:t>«</w:t>
            </w:r>
            <w:r w:rsidRPr="007B6824">
              <w:rPr>
                <w:rFonts w:ascii="Times New Roman" w:hAnsi="Times New Roman" w:cs="Times New Roman"/>
                <w:sz w:val="24"/>
                <w:szCs w:val="24"/>
              </w:rPr>
              <w:t>закриття воріт РДН</w:t>
            </w:r>
            <w:r>
              <w:rPr>
                <w:rFonts w:ascii="Times New Roman" w:hAnsi="Times New Roman" w:cs="Times New Roman"/>
                <w:sz w:val="24"/>
                <w:szCs w:val="24"/>
              </w:rPr>
              <w:t>»</w:t>
            </w:r>
            <w:r w:rsidRPr="007B6824">
              <w:rPr>
                <w:rFonts w:ascii="Times New Roman" w:hAnsi="Times New Roman" w:cs="Times New Roman"/>
                <w:sz w:val="24"/>
                <w:szCs w:val="24"/>
              </w:rPr>
              <w:t>, зобов'язані повторно подати графік відпуску для кожної одиниці відпуску, одиниці агрегації та/або одиниці зберігання енергії (у випадку здійснення відпуску електричної енергії в систему передачі або систему розподілу або малу систему розподілу).</w:t>
            </w:r>
          </w:p>
          <w:p w14:paraId="31ECF05D" w14:textId="77777777" w:rsidR="0041443A" w:rsidRPr="00286CDE" w:rsidRDefault="0041443A" w:rsidP="0041443A">
            <w:pPr>
              <w:widowControl w:val="0"/>
              <w:spacing w:after="0" w:line="240" w:lineRule="auto"/>
              <w:jc w:val="both"/>
              <w:rPr>
                <w:rFonts w:ascii="Times New Roman" w:hAnsi="Times New Roman" w:cs="Times New Roman"/>
                <w:sz w:val="24"/>
                <w:szCs w:val="24"/>
              </w:rPr>
            </w:pPr>
          </w:p>
        </w:tc>
      </w:tr>
    </w:tbl>
    <w:p w14:paraId="622A2DC8" w14:textId="145CF952" w:rsidR="00E00F2B" w:rsidRPr="00CD0EAB" w:rsidRDefault="00E00F2B">
      <w:pPr>
        <w:rPr>
          <w:rFonts w:ascii="Times New Roman" w:hAnsi="Times New Roman" w:cs="Times New Roman"/>
          <w:sz w:val="24"/>
          <w:szCs w:val="24"/>
          <w:lang w:val="en-US"/>
        </w:rPr>
      </w:pPr>
    </w:p>
    <w:sectPr w:rsidR="00E00F2B" w:rsidRPr="00CD0EAB" w:rsidSect="00F537B8">
      <w:headerReference w:type="default" r:id="rId6"/>
      <w:headerReference w:type="first" r:id="rId7"/>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3AFCE" w14:textId="77777777" w:rsidR="00A3342B" w:rsidRDefault="00A3342B" w:rsidP="0035615C">
      <w:pPr>
        <w:spacing w:after="0" w:line="240" w:lineRule="auto"/>
      </w:pPr>
      <w:r>
        <w:separator/>
      </w:r>
    </w:p>
  </w:endnote>
  <w:endnote w:type="continuationSeparator" w:id="0">
    <w:p w14:paraId="7A0FB70D" w14:textId="77777777" w:rsidR="00A3342B" w:rsidRDefault="00A3342B" w:rsidP="00356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326F0" w14:textId="77777777" w:rsidR="00A3342B" w:rsidRDefault="00A3342B" w:rsidP="0035615C">
      <w:pPr>
        <w:spacing w:after="0" w:line="240" w:lineRule="auto"/>
      </w:pPr>
      <w:r>
        <w:separator/>
      </w:r>
    </w:p>
  </w:footnote>
  <w:footnote w:type="continuationSeparator" w:id="0">
    <w:p w14:paraId="636F322C" w14:textId="77777777" w:rsidR="00A3342B" w:rsidRDefault="00A3342B" w:rsidP="00356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59344"/>
      <w:docPartObj>
        <w:docPartGallery w:val="Page Numbers (Top of Page)"/>
        <w:docPartUnique/>
      </w:docPartObj>
    </w:sdtPr>
    <w:sdtEndPr/>
    <w:sdtContent>
      <w:p w14:paraId="1A1F4AB2" w14:textId="639D83EB" w:rsidR="0035615C" w:rsidRDefault="0035615C">
        <w:pPr>
          <w:pStyle w:val="a8"/>
          <w:jc w:val="center"/>
        </w:pPr>
        <w:r>
          <w:fldChar w:fldCharType="begin"/>
        </w:r>
        <w:r>
          <w:instrText>PAGE   \* MERGEFORMAT</w:instrText>
        </w:r>
        <w:r>
          <w:fldChar w:fldCharType="separate"/>
        </w:r>
        <w:r w:rsidR="0003703E">
          <w:rPr>
            <w:noProof/>
          </w:rPr>
          <w:t>2</w:t>
        </w:r>
        <w:r>
          <w:fldChar w:fldCharType="end"/>
        </w:r>
      </w:p>
    </w:sdtContent>
  </w:sdt>
  <w:p w14:paraId="116B7B72" w14:textId="77777777" w:rsidR="0035615C" w:rsidRDefault="0035615C">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0535E" w14:textId="0266D03F" w:rsidR="00F539D9" w:rsidRPr="0003703E" w:rsidRDefault="00F539D9" w:rsidP="0003703E">
    <w:pPr>
      <w:pStyle w:val="a8"/>
      <w:jc w:val="right"/>
      <w:rPr>
        <w:rFonts w:ascii="Times New Roman" w:hAnsi="Times New Roman" w:cs="Times New Roman"/>
        <w:sz w:val="28"/>
        <w:szCs w:val="28"/>
      </w:rPr>
    </w:pPr>
    <w:proofErr w:type="spellStart"/>
    <w:r w:rsidRPr="0003703E">
      <w:rPr>
        <w:rFonts w:ascii="Times New Roman" w:hAnsi="Times New Roman" w:cs="Times New Roman"/>
        <w:sz w:val="28"/>
        <w:szCs w:val="28"/>
      </w:rPr>
      <w:t>Проєкт</w:t>
    </w:r>
    <w:proofErr w:type="spellEnd"/>
    <w:r w:rsidRPr="0003703E">
      <w:rPr>
        <w:rFonts w:ascii="Times New Roman" w:hAnsi="Times New Roman" w:cs="Times New Roman"/>
        <w:sz w:val="28"/>
        <w:szCs w:val="28"/>
      </w:rPr>
      <w:t xml:space="preserve"> від </w:t>
    </w:r>
    <w:r w:rsidRPr="006930B0">
      <w:rPr>
        <w:rFonts w:ascii="Times New Roman" w:hAnsi="Times New Roman" w:cs="Times New Roman"/>
        <w:sz w:val="28"/>
        <w:szCs w:val="28"/>
      </w:rPr>
      <w:t>1</w:t>
    </w:r>
    <w:r w:rsidR="007625AC">
      <w:rPr>
        <w:rFonts w:ascii="Times New Roman" w:hAnsi="Times New Roman" w:cs="Times New Roman"/>
        <w:sz w:val="28"/>
        <w:szCs w:val="28"/>
      </w:rPr>
      <w:t>6</w:t>
    </w:r>
    <w:r w:rsidRPr="006930B0">
      <w:rPr>
        <w:rFonts w:ascii="Times New Roman" w:hAnsi="Times New Roman" w:cs="Times New Roman"/>
        <w:sz w:val="28"/>
        <w:szCs w:val="28"/>
      </w:rPr>
      <w:t>.</w:t>
    </w:r>
    <w:r w:rsidR="001D7CDE" w:rsidRPr="006930B0">
      <w:rPr>
        <w:rFonts w:ascii="Times New Roman" w:hAnsi="Times New Roman" w:cs="Times New Roman"/>
        <w:sz w:val="28"/>
        <w:szCs w:val="28"/>
      </w:rPr>
      <w:t>10</w:t>
    </w:r>
    <w:r w:rsidRPr="006930B0">
      <w:rPr>
        <w:rFonts w:ascii="Times New Roman" w:hAnsi="Times New Roman" w:cs="Times New Roman"/>
        <w:sz w:val="28"/>
        <w:szCs w:val="28"/>
      </w:rPr>
      <w:t>.202</w:t>
    </w:r>
    <w:r w:rsidR="001D7CDE" w:rsidRPr="006930B0">
      <w:rPr>
        <w:rFonts w:ascii="Times New Roman" w:hAnsi="Times New Roman" w:cs="Times New Roman"/>
        <w:sz w:val="28"/>
        <w:szCs w:val="28"/>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9FB"/>
    <w:rsid w:val="00006D0D"/>
    <w:rsid w:val="0003703E"/>
    <w:rsid w:val="00084743"/>
    <w:rsid w:val="000D4862"/>
    <w:rsid w:val="00166D79"/>
    <w:rsid w:val="00190F44"/>
    <w:rsid w:val="001B576B"/>
    <w:rsid w:val="001C1047"/>
    <w:rsid w:val="001D15F5"/>
    <w:rsid w:val="001D7CDE"/>
    <w:rsid w:val="001F036C"/>
    <w:rsid w:val="00256B9D"/>
    <w:rsid w:val="00284DE9"/>
    <w:rsid w:val="00286CDE"/>
    <w:rsid w:val="002A605C"/>
    <w:rsid w:val="002C2EA3"/>
    <w:rsid w:val="002C7146"/>
    <w:rsid w:val="002E425E"/>
    <w:rsid w:val="00306E61"/>
    <w:rsid w:val="00306EA4"/>
    <w:rsid w:val="0035615C"/>
    <w:rsid w:val="003616B1"/>
    <w:rsid w:val="00361721"/>
    <w:rsid w:val="003833AA"/>
    <w:rsid w:val="003851EF"/>
    <w:rsid w:val="003D31C9"/>
    <w:rsid w:val="0041443A"/>
    <w:rsid w:val="00471BBD"/>
    <w:rsid w:val="0047696B"/>
    <w:rsid w:val="00483E59"/>
    <w:rsid w:val="004931F6"/>
    <w:rsid w:val="00496CFB"/>
    <w:rsid w:val="004F28A9"/>
    <w:rsid w:val="0051463E"/>
    <w:rsid w:val="0052315F"/>
    <w:rsid w:val="00554855"/>
    <w:rsid w:val="00587DED"/>
    <w:rsid w:val="005A66CB"/>
    <w:rsid w:val="005C607B"/>
    <w:rsid w:val="005D03ED"/>
    <w:rsid w:val="005D7784"/>
    <w:rsid w:val="005D7CE4"/>
    <w:rsid w:val="005E33A5"/>
    <w:rsid w:val="00604769"/>
    <w:rsid w:val="00605F39"/>
    <w:rsid w:val="00625BB6"/>
    <w:rsid w:val="006267D5"/>
    <w:rsid w:val="00636FCD"/>
    <w:rsid w:val="006909EE"/>
    <w:rsid w:val="006930B0"/>
    <w:rsid w:val="006A49FB"/>
    <w:rsid w:val="006A7088"/>
    <w:rsid w:val="006A7D88"/>
    <w:rsid w:val="006B3A26"/>
    <w:rsid w:val="006C4F01"/>
    <w:rsid w:val="006E4C7C"/>
    <w:rsid w:val="0070049F"/>
    <w:rsid w:val="007625AC"/>
    <w:rsid w:val="007875ED"/>
    <w:rsid w:val="007950AC"/>
    <w:rsid w:val="0079737E"/>
    <w:rsid w:val="007B3198"/>
    <w:rsid w:val="007B43AD"/>
    <w:rsid w:val="007B6824"/>
    <w:rsid w:val="007D3ECF"/>
    <w:rsid w:val="00824889"/>
    <w:rsid w:val="00854A12"/>
    <w:rsid w:val="00854FDF"/>
    <w:rsid w:val="008677BB"/>
    <w:rsid w:val="00877EEC"/>
    <w:rsid w:val="00896533"/>
    <w:rsid w:val="008B6A59"/>
    <w:rsid w:val="008C0567"/>
    <w:rsid w:val="008E3031"/>
    <w:rsid w:val="008E6828"/>
    <w:rsid w:val="009035E0"/>
    <w:rsid w:val="009148C8"/>
    <w:rsid w:val="0091696B"/>
    <w:rsid w:val="0099276B"/>
    <w:rsid w:val="009B455F"/>
    <w:rsid w:val="009D05D2"/>
    <w:rsid w:val="009D0671"/>
    <w:rsid w:val="009D68E6"/>
    <w:rsid w:val="009E0826"/>
    <w:rsid w:val="00A12844"/>
    <w:rsid w:val="00A23518"/>
    <w:rsid w:val="00A3342B"/>
    <w:rsid w:val="00A93472"/>
    <w:rsid w:val="00AC42F4"/>
    <w:rsid w:val="00AD3660"/>
    <w:rsid w:val="00AD3989"/>
    <w:rsid w:val="00AD7678"/>
    <w:rsid w:val="00AE4C83"/>
    <w:rsid w:val="00AF37B9"/>
    <w:rsid w:val="00B3785A"/>
    <w:rsid w:val="00B632B3"/>
    <w:rsid w:val="00B721BB"/>
    <w:rsid w:val="00B91DB0"/>
    <w:rsid w:val="00BA5B77"/>
    <w:rsid w:val="00BC77A0"/>
    <w:rsid w:val="00BD011E"/>
    <w:rsid w:val="00C45F72"/>
    <w:rsid w:val="00C577BC"/>
    <w:rsid w:val="00C6317F"/>
    <w:rsid w:val="00C918F8"/>
    <w:rsid w:val="00CA3C30"/>
    <w:rsid w:val="00CC7CDC"/>
    <w:rsid w:val="00CD0EAB"/>
    <w:rsid w:val="00D33469"/>
    <w:rsid w:val="00D42022"/>
    <w:rsid w:val="00D663D4"/>
    <w:rsid w:val="00DB7713"/>
    <w:rsid w:val="00DF4008"/>
    <w:rsid w:val="00E00F2B"/>
    <w:rsid w:val="00E035CC"/>
    <w:rsid w:val="00E22148"/>
    <w:rsid w:val="00E26CA0"/>
    <w:rsid w:val="00E41878"/>
    <w:rsid w:val="00E709CF"/>
    <w:rsid w:val="00EA2B48"/>
    <w:rsid w:val="00ED418F"/>
    <w:rsid w:val="00F25CA8"/>
    <w:rsid w:val="00F537B8"/>
    <w:rsid w:val="00F539D9"/>
    <w:rsid w:val="00F70420"/>
    <w:rsid w:val="00F73EE5"/>
    <w:rsid w:val="00FA24F8"/>
    <w:rsid w:val="00FA63E0"/>
    <w:rsid w:val="00FB6485"/>
    <w:rsid w:val="00FE49B3"/>
    <w:rsid w:val="00FF62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CB467"/>
  <w15:chartTrackingRefBased/>
  <w15:docId w15:val="{3FD5CA6A-993E-4773-99BB-0A40D48D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49FB"/>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496CFB"/>
  </w:style>
  <w:style w:type="character" w:customStyle="1" w:styleId="a3">
    <w:name w:val="Основной текст_"/>
    <w:link w:val="15"/>
    <w:uiPriority w:val="99"/>
    <w:locked/>
    <w:rsid w:val="00F70420"/>
    <w:rPr>
      <w:rFonts w:ascii="Arial" w:hAnsi="Arial"/>
      <w:sz w:val="19"/>
    </w:rPr>
  </w:style>
  <w:style w:type="paragraph" w:customStyle="1" w:styleId="15">
    <w:name w:val="Основной текст15"/>
    <w:basedOn w:val="a"/>
    <w:link w:val="a3"/>
    <w:uiPriority w:val="99"/>
    <w:rsid w:val="00F70420"/>
    <w:pPr>
      <w:spacing w:after="0" w:line="240" w:lineRule="atLeast"/>
      <w:ind w:hanging="440"/>
    </w:pPr>
    <w:rPr>
      <w:rFonts w:ascii="Arial" w:hAnsi="Arial"/>
      <w:kern w:val="2"/>
      <w:sz w:val="19"/>
      <w14:ligatures w14:val="standardContextual"/>
    </w:rPr>
  </w:style>
  <w:style w:type="paragraph" w:styleId="a4">
    <w:name w:val="annotation text"/>
    <w:basedOn w:val="a"/>
    <w:link w:val="a5"/>
    <w:uiPriority w:val="99"/>
    <w:rsid w:val="00F70420"/>
    <w:pPr>
      <w:spacing w:after="120" w:line="240" w:lineRule="auto"/>
    </w:pPr>
    <w:rPr>
      <w:rFonts w:ascii="Times New Roman" w:eastAsia="Calibri" w:hAnsi="Times New Roman" w:cs="Times New Roman"/>
      <w:sz w:val="20"/>
      <w:szCs w:val="20"/>
      <w:lang w:val="en-US"/>
    </w:rPr>
  </w:style>
  <w:style w:type="character" w:customStyle="1" w:styleId="a5">
    <w:name w:val="Текст примітки Знак"/>
    <w:basedOn w:val="a0"/>
    <w:link w:val="a4"/>
    <w:uiPriority w:val="99"/>
    <w:rsid w:val="00F70420"/>
    <w:rPr>
      <w:rFonts w:ascii="Times New Roman" w:eastAsia="Calibri" w:hAnsi="Times New Roman" w:cs="Times New Roman"/>
      <w:kern w:val="0"/>
      <w:sz w:val="20"/>
      <w:szCs w:val="20"/>
      <w:lang w:val="en-US"/>
      <w14:ligatures w14:val="none"/>
    </w:rPr>
  </w:style>
  <w:style w:type="paragraph" w:styleId="a6">
    <w:name w:val="Body Text Indent"/>
    <w:basedOn w:val="a"/>
    <w:link w:val="a7"/>
    <w:uiPriority w:val="99"/>
    <w:rsid w:val="00854A12"/>
    <w:pPr>
      <w:spacing w:after="120" w:line="240" w:lineRule="auto"/>
      <w:ind w:left="283"/>
    </w:pPr>
    <w:rPr>
      <w:rFonts w:ascii="Times New Roman" w:eastAsia="Calibri" w:hAnsi="Times New Roman" w:cs="Times New Roman"/>
      <w:sz w:val="28"/>
      <w:lang w:val="en-US"/>
    </w:rPr>
  </w:style>
  <w:style w:type="character" w:customStyle="1" w:styleId="a7">
    <w:name w:val="Основний текст з відступом Знак"/>
    <w:basedOn w:val="a0"/>
    <w:link w:val="a6"/>
    <w:uiPriority w:val="99"/>
    <w:rsid w:val="00854A12"/>
    <w:rPr>
      <w:rFonts w:ascii="Times New Roman" w:eastAsia="Calibri" w:hAnsi="Times New Roman" w:cs="Times New Roman"/>
      <w:kern w:val="0"/>
      <w:sz w:val="28"/>
      <w:lang w:val="en-US"/>
      <w14:ligatures w14:val="none"/>
    </w:rPr>
  </w:style>
  <w:style w:type="paragraph" w:styleId="a8">
    <w:name w:val="header"/>
    <w:basedOn w:val="a"/>
    <w:link w:val="a9"/>
    <w:uiPriority w:val="99"/>
    <w:unhideWhenUsed/>
    <w:rsid w:val="0035615C"/>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35615C"/>
    <w:rPr>
      <w:kern w:val="0"/>
      <w14:ligatures w14:val="none"/>
    </w:rPr>
  </w:style>
  <w:style w:type="paragraph" w:styleId="aa">
    <w:name w:val="footer"/>
    <w:basedOn w:val="a"/>
    <w:link w:val="ab"/>
    <w:uiPriority w:val="99"/>
    <w:unhideWhenUsed/>
    <w:rsid w:val="0035615C"/>
    <w:pPr>
      <w:tabs>
        <w:tab w:val="center" w:pos="4819"/>
        <w:tab w:val="right" w:pos="9639"/>
      </w:tabs>
      <w:spacing w:after="0" w:line="240" w:lineRule="auto"/>
    </w:pPr>
  </w:style>
  <w:style w:type="character" w:customStyle="1" w:styleId="ab">
    <w:name w:val="Нижній колонтитул Знак"/>
    <w:basedOn w:val="a0"/>
    <w:link w:val="aa"/>
    <w:uiPriority w:val="99"/>
    <w:rsid w:val="0035615C"/>
    <w:rPr>
      <w:kern w:val="0"/>
      <w14:ligatures w14:val="none"/>
    </w:rPr>
  </w:style>
  <w:style w:type="paragraph" w:customStyle="1" w:styleId="rvps2">
    <w:name w:val="rvps2"/>
    <w:basedOn w:val="a"/>
    <w:rsid w:val="00306E6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c">
    <w:name w:val="annotation reference"/>
    <w:basedOn w:val="a0"/>
    <w:uiPriority w:val="99"/>
    <w:semiHidden/>
    <w:unhideWhenUsed/>
    <w:rsid w:val="00AC42F4"/>
    <w:rPr>
      <w:sz w:val="16"/>
      <w:szCs w:val="16"/>
    </w:rPr>
  </w:style>
  <w:style w:type="paragraph" w:styleId="ad">
    <w:name w:val="annotation subject"/>
    <w:basedOn w:val="a4"/>
    <w:next w:val="a4"/>
    <w:link w:val="ae"/>
    <w:uiPriority w:val="99"/>
    <w:semiHidden/>
    <w:unhideWhenUsed/>
    <w:rsid w:val="00AC42F4"/>
    <w:pPr>
      <w:spacing w:after="160"/>
    </w:pPr>
    <w:rPr>
      <w:rFonts w:asciiTheme="minorHAnsi" w:eastAsiaTheme="minorHAnsi" w:hAnsiTheme="minorHAnsi" w:cstheme="minorBidi"/>
      <w:b/>
      <w:bCs/>
      <w:lang w:val="uk-UA"/>
    </w:rPr>
  </w:style>
  <w:style w:type="character" w:customStyle="1" w:styleId="ae">
    <w:name w:val="Тема примітки Знак"/>
    <w:basedOn w:val="a5"/>
    <w:link w:val="ad"/>
    <w:uiPriority w:val="99"/>
    <w:semiHidden/>
    <w:rsid w:val="00AC42F4"/>
    <w:rPr>
      <w:rFonts w:ascii="Times New Roman" w:eastAsia="Calibri" w:hAnsi="Times New Roman" w:cs="Times New Roman"/>
      <w:b/>
      <w:bCs/>
      <w:kern w:val="0"/>
      <w:sz w:val="20"/>
      <w:szCs w:val="20"/>
      <w:lang w:val="en-US"/>
      <w14:ligatures w14:val="none"/>
    </w:rPr>
  </w:style>
  <w:style w:type="paragraph" w:styleId="af">
    <w:name w:val="Balloon Text"/>
    <w:basedOn w:val="a"/>
    <w:link w:val="af0"/>
    <w:uiPriority w:val="99"/>
    <w:semiHidden/>
    <w:unhideWhenUsed/>
    <w:rsid w:val="008E3031"/>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8E3031"/>
    <w:rPr>
      <w:rFonts w:ascii="Segoe UI" w:hAnsi="Segoe UI" w:cs="Segoe UI"/>
      <w:kern w:val="0"/>
      <w:sz w:val="18"/>
      <w:szCs w:val="18"/>
      <w14:ligatures w14:val="none"/>
    </w:rPr>
  </w:style>
  <w:style w:type="character" w:styleId="af1">
    <w:name w:val="Hyperlink"/>
    <w:basedOn w:val="a0"/>
    <w:uiPriority w:val="99"/>
    <w:unhideWhenUsed/>
    <w:rsid w:val="00FB6485"/>
    <w:rPr>
      <w:color w:val="0000FF"/>
      <w:u w:val="single"/>
    </w:rPr>
  </w:style>
  <w:style w:type="character" w:styleId="af2">
    <w:name w:val="Unresolved Mention"/>
    <w:basedOn w:val="a0"/>
    <w:uiPriority w:val="99"/>
    <w:semiHidden/>
    <w:unhideWhenUsed/>
    <w:rsid w:val="00190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19094</Words>
  <Characters>10884</Characters>
  <Application>Microsoft Office Word</Application>
  <DocSecurity>0</DocSecurity>
  <Lines>90</Lines>
  <Paragraphs>59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dc:creator>
  <cp:keywords/>
  <dc:description/>
  <cp:lastModifiedBy>Матора Анастасія</cp:lastModifiedBy>
  <cp:revision>5</cp:revision>
  <cp:lastPrinted>2026-10-19T12:20:00Z</cp:lastPrinted>
  <dcterms:created xsi:type="dcterms:W3CDTF">2026-10-19T12:46:00Z</dcterms:created>
  <dcterms:modified xsi:type="dcterms:W3CDTF">2026-10-20T06:41:00Z</dcterms:modified>
</cp:coreProperties>
</file>