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89CB79" w14:textId="77777777" w:rsidR="00C51609" w:rsidRPr="00C51609" w:rsidRDefault="00A1600A">
      <w:r>
        <w:rPr>
          <w:noProof/>
        </w:rPr>
        <w:drawing>
          <wp:anchor distT="0" distB="0" distL="114300" distR="114300" simplePos="0" relativeHeight="251658240" behindDoc="0" locked="0" layoutInCell="1" allowOverlap="1" wp14:anchorId="51C14EA0" wp14:editId="7FF22AEF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4500000" cy="1620000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0000" cy="16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34FD879" w14:textId="77777777" w:rsidR="008C265E" w:rsidRDefault="008C265E" w:rsidP="008C265E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Додаток</w:t>
      </w:r>
    </w:p>
    <w:p w14:paraId="793042A4" w14:textId="77777777" w:rsidR="008C265E" w:rsidRDefault="008C265E" w:rsidP="008C265E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 листа АТ «Оператор ринку»</w:t>
      </w:r>
    </w:p>
    <w:p w14:paraId="4B797F9E" w14:textId="77777777" w:rsidR="008C265E" w:rsidRDefault="008C265E" w:rsidP="008C265E">
      <w:pPr>
        <w:spacing w:after="0" w:line="240" w:lineRule="auto"/>
        <w:ind w:left="1134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від__________№___________</w:t>
      </w:r>
    </w:p>
    <w:p w14:paraId="0F21BBED" w14:textId="77777777" w:rsidR="008C265E" w:rsidRDefault="008C265E" w:rsidP="008C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C331950" w14:textId="77777777" w:rsidR="008C265E" w:rsidRPr="002B75D8" w:rsidRDefault="008C265E" w:rsidP="008C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Зауваження та пропозиції до </w:t>
      </w:r>
      <w:proofErr w:type="spellStart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постанови «</w:t>
      </w:r>
      <w:bookmarkStart w:id="0" w:name="_Hlk120013631"/>
      <w:r>
        <w:rPr>
          <w:rFonts w:ascii="Times New Roman" w:eastAsia="Times New Roman" w:hAnsi="Times New Roman" w:cs="Times New Roman"/>
          <w:sz w:val="28"/>
          <w:szCs w:val="28"/>
        </w:rPr>
        <w:t xml:space="preserve">Про затвердження Змін до </w:t>
      </w:r>
      <w:bookmarkEnd w:id="0"/>
      <w:r>
        <w:rPr>
          <w:rFonts w:ascii="Times New Roman" w:eastAsia="Times New Roman" w:hAnsi="Times New Roman" w:cs="Times New Roman"/>
          <w:sz w:val="28"/>
          <w:szCs w:val="28"/>
        </w:rPr>
        <w:t>деяких постанов НКРЕКП</w:t>
      </w: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»,</w:t>
      </w:r>
    </w:p>
    <w:p w14:paraId="6F5EDDF6" w14:textId="77777777" w:rsidR="008C265E" w:rsidRPr="002B75D8" w:rsidRDefault="008C265E" w:rsidP="008C26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має ознаки регуляторного </w:t>
      </w:r>
      <w:proofErr w:type="spellStart"/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акта</w:t>
      </w:r>
      <w:proofErr w:type="spellEnd"/>
    </w:p>
    <w:p w14:paraId="257626A5" w14:textId="77777777" w:rsidR="008C265E" w:rsidRPr="002B75D8" w:rsidRDefault="008C265E" w:rsidP="008C26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B75D8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94"/>
        <w:gridCol w:w="5265"/>
        <w:gridCol w:w="4669"/>
      </w:tblGrid>
      <w:tr w:rsidR="00AD77AF" w:rsidRPr="00AD77AF" w14:paraId="112F6144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56095" w14:textId="77777777" w:rsidR="008C265E" w:rsidRPr="00AD77AF" w:rsidRDefault="008C265E" w:rsidP="00FF1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Редакція проекту рішення НКРЕКП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70967" w14:textId="77777777" w:rsidR="008C265E" w:rsidRPr="00AD77AF" w:rsidRDefault="008C265E" w:rsidP="00FF1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Зауваження та пропозиції  до проекту рішення НКРЕКП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05CA9" w14:textId="77777777" w:rsidR="008C265E" w:rsidRPr="00AD77AF" w:rsidRDefault="008C265E" w:rsidP="00FF1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Обґрунтування</w:t>
            </w:r>
          </w:p>
        </w:tc>
      </w:tr>
      <w:tr w:rsidR="00AD77AF" w:rsidRPr="00AD77AF" w14:paraId="30A22CA9" w14:textId="77777777" w:rsidTr="00FF132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2513" w14:textId="77777777" w:rsidR="008C265E" w:rsidRPr="00AD77AF" w:rsidRDefault="008C265E" w:rsidP="00FF1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Постанова «Про затвердження Змін до деяких постанов НКРЕКП»</w:t>
            </w:r>
          </w:p>
        </w:tc>
      </w:tr>
      <w:tr w:rsidR="00AD77AF" w:rsidRPr="00AD77AF" w14:paraId="3981FB50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124E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Положення відсутнє.</w:t>
            </w:r>
          </w:p>
          <w:p w14:paraId="5D031C0A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5B57A670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4C990BBA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2663ADC5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590E382E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118E1FD8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146860DC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0358A507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7ABFAD7E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266FC492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28D4CA04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0656BF0B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  <w:p w14:paraId="48EBB654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2. Ця постанова набирає чинності з дня, наступного за днем її оприлюднення на офіційному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вебсайті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Національної комісії, що здійснює державне регулювання у сферах енергетики та комунальних послуг, крім підпункту 3, 4 та 8 пункту 1 Змін, які набирають чинності 01 липня 2024 року, але не раніше набрання чинності пунктів 4, 5 та 9 Змін до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Правил ринку, затверджених постановою Національної комісії, що здійснює державне регулювання у сферах енергетики та комунальних послуг,</w:t>
            </w:r>
            <w:r w:rsidRPr="00AD77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 10 жовтня 2023 року № 1882.</w:t>
            </w:r>
          </w:p>
          <w:p w14:paraId="15BE8A3D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9F1D8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uk-UA"/>
                <w14:ligatures w14:val="none"/>
              </w:rPr>
            </w:pPr>
            <w:r w:rsidRPr="00AD77A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 xml:space="preserve">2. Встановити, що </w:t>
            </w:r>
            <w:r w:rsidR="00691DAD" w:rsidRPr="00AD77AF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uk-UA"/>
                <w14:ligatures w14:val="none"/>
              </w:rPr>
              <w:t>зміни до Правил ринку, затверджених постановою Національної комісії, що здійснює державне регулювання у сферах енергетики та комунальних послуг, від 14 березня 2018 року № 307, затверджені цією постановою, не розповсюджують свою дію на взаємні грошові зобов’язання учасників ринку  щодо купівлі-продажу балансуючої електричної енергії або взаємних зобов'язань щодо купівлі-продажу небалансів електричної енергії, що виникли до набрання чинності цієї постанови.</w:t>
            </w:r>
          </w:p>
          <w:p w14:paraId="634FC156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uk-UA"/>
                <w14:ligatures w14:val="none"/>
              </w:rPr>
            </w:pPr>
          </w:p>
          <w:p w14:paraId="05B8E03B" w14:textId="77777777" w:rsidR="00AD77AF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3.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Ця постанова набирає чинності з дня, наступного за днем її оприлюднення на офіційному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вебсайті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Національної комісії, що здійснює державне регулювання у сферах енергетики та комунальних послуг, крім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підпунктів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3, 4 та 8 пункту 1 Змін, які набирають чинності 01 липня 2024 року, але не раніше набрання чинності пунктів 4, 5 та 9 Змін до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Правил ринку, затверджених постановою Національної комісії, що здійснює державне регулювання у сферах енергетики та комунальних послуг,</w:t>
            </w:r>
            <w:r w:rsidRPr="00AD77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від 10 жовтня 2023 року № 1882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, та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  <w:t>пункту 2 Змін, який набирає чинності з 01 вересня 2024 року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EDEB3" w14:textId="77777777" w:rsidR="009E22BD" w:rsidRPr="00AD77AF" w:rsidRDefault="00222EC8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lastRenderedPageBreak/>
              <w:t xml:space="preserve">Враховуючи суттєву заборгованість на ринку електричної енергії, здійснення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минулих періодів може значно зменшити ліквідність на ринку електричної енергії</w:t>
            </w:r>
          </w:p>
          <w:p w14:paraId="3E323366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26EA96A4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10A1C91A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29ACB4C7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619FF0F6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4FEBEFD3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295C3F0E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52EBC7EA" w14:textId="77777777" w:rsidR="00691DAD" w:rsidRPr="00AD77AF" w:rsidRDefault="00691DA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  <w:p w14:paraId="3A612EF4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Оскільки практичне застосування змін, що пропонуються до Правил РДН/ВДР, можливе після внесення змін у договори, укладені з учасниками РДН/ВДР, оператору ринку потрібен час</w:t>
            </w:r>
            <w:r w:rsidR="00222EC8"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для здійснення необхідних організаційних процесів</w:t>
            </w: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. </w:t>
            </w:r>
          </w:p>
          <w:p w14:paraId="3D532367" w14:textId="77777777" w:rsidR="009E22BD" w:rsidRPr="00AD77AF" w:rsidRDefault="009E22BD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042E2DEA" w14:textId="77777777" w:rsidTr="00FF132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FE2F" w14:textId="77777777" w:rsidR="00BA50DE" w:rsidRPr="00AD77AF" w:rsidRDefault="00BA50DE" w:rsidP="00FF1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uk-UA"/>
              </w:rPr>
              <w:t>Зміни до деяких постанов Національної комісії, що здійснює державне регулювання у сферах енергетики та комунальних послуг</w:t>
            </w:r>
          </w:p>
        </w:tc>
      </w:tr>
      <w:tr w:rsidR="00AD77AF" w:rsidRPr="00AD77AF" w14:paraId="68AE045D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41F81" w14:textId="77777777" w:rsidR="00050128" w:rsidRPr="00AD77AF" w:rsidRDefault="00050128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Унести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 Правил ринку «на добу наперед» та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внутрішньодобового ринку, затверджених постановою Національної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комісії, що здійснює державне регулювання у сферах енергетики та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комунальних послуг, від 14 березня 2018 року № 308, такі зміни: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98C3B" w14:textId="77777777" w:rsidR="00050128" w:rsidRPr="00AD77AF" w:rsidRDefault="00050128" w:rsidP="00FF132F">
            <w:pPr>
              <w:widowControl w:val="0"/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6A5B" w14:textId="77777777" w:rsidR="00050128" w:rsidRPr="00AD77AF" w:rsidRDefault="00050128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0B903E6E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5C8" w14:textId="77777777" w:rsidR="00050128" w:rsidRPr="00AD77AF" w:rsidRDefault="00050128" w:rsidP="00FF13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1.1.5. У цих Правилах терміни вживаються в таких значеннях:</w:t>
            </w:r>
          </w:p>
          <w:p w14:paraId="194FAF7B" w14:textId="77777777" w:rsidR="00050128" w:rsidRPr="00AD77AF" w:rsidRDefault="00050128" w:rsidP="00FF13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210BC50C" w14:textId="77777777" w:rsidR="00050128" w:rsidRPr="00AD77AF" w:rsidRDefault="00050128" w:rsidP="00FF13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508"/>
              </w:tabs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– повне або часткове припинення учасниками РДН/ВДР взаємних грошових зобов’язань шляхом зарахуванням зустрічних однорідних вимог, строк виконання яких настав, а також вимог, строк виконання яких не встановлений або визначений моментом пред'явлення вимоги;</w:t>
            </w:r>
          </w:p>
          <w:p w14:paraId="5B931C26" w14:textId="77777777" w:rsidR="00050128" w:rsidRPr="00AD77AF" w:rsidRDefault="00050128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BFE3" w14:textId="77777777" w:rsidR="00BA50DE" w:rsidRPr="00AD77AF" w:rsidRDefault="00BA50DE" w:rsidP="00FF132F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  <w:p w14:paraId="18ED3864" w14:textId="77777777" w:rsidR="00BA50DE" w:rsidRPr="00AD77AF" w:rsidRDefault="00BA50DE" w:rsidP="00FF132F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  <w:p w14:paraId="5F990E65" w14:textId="77777777" w:rsidR="00BA50DE" w:rsidRPr="00AD77AF" w:rsidRDefault="00BA50DE" w:rsidP="00FF132F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</w:p>
          <w:p w14:paraId="0DCA3021" w14:textId="77777777" w:rsidR="00BA50DE" w:rsidRPr="00AD77AF" w:rsidRDefault="00BA50DE" w:rsidP="00FF132F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  <w:proofErr w:type="spellStart"/>
            <w:r w:rsidRPr="00AD77AF">
              <w:rPr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sz w:val="24"/>
                <w:szCs w:val="24"/>
              </w:rPr>
              <w:t xml:space="preserve"> – повне або часткове припинення </w:t>
            </w:r>
            <w:r w:rsidRPr="00AD77AF">
              <w:rPr>
                <w:b/>
                <w:bCs/>
                <w:strike/>
                <w:sz w:val="24"/>
                <w:szCs w:val="24"/>
              </w:rPr>
              <w:t>учасниками РДН/ВДР</w:t>
            </w:r>
            <w:r w:rsidRPr="00AD77AF">
              <w:rPr>
                <w:bCs/>
                <w:sz w:val="24"/>
                <w:szCs w:val="24"/>
              </w:rPr>
              <w:t xml:space="preserve"> взаємних </w:t>
            </w:r>
            <w:r w:rsidRPr="00AD77AF">
              <w:rPr>
                <w:b/>
                <w:bCs/>
                <w:strike/>
                <w:sz w:val="24"/>
                <w:szCs w:val="24"/>
              </w:rPr>
              <w:t>грошових</w:t>
            </w:r>
            <w:r w:rsidRPr="00AD77AF">
              <w:rPr>
                <w:bCs/>
                <w:sz w:val="24"/>
                <w:szCs w:val="24"/>
              </w:rPr>
              <w:t xml:space="preserve"> зобов’язань шляхом </w:t>
            </w:r>
            <w:r w:rsidRPr="00AD77AF">
              <w:rPr>
                <w:b/>
                <w:sz w:val="24"/>
                <w:szCs w:val="24"/>
              </w:rPr>
              <w:t>зарахування</w:t>
            </w:r>
            <w:r w:rsidRPr="00AD77AF">
              <w:rPr>
                <w:bCs/>
                <w:sz w:val="24"/>
                <w:szCs w:val="24"/>
              </w:rPr>
              <w:t xml:space="preserve"> зустрічних</w:t>
            </w:r>
            <w:r w:rsidRPr="00AD77AF">
              <w:rPr>
                <w:sz w:val="24"/>
                <w:szCs w:val="24"/>
              </w:rPr>
              <w:t xml:space="preserve"> однорідних вимог, строк виконання яких настав, а також вимог, строк виконання яких не встановлений або визначений моментом пред'явлення вимоги;</w:t>
            </w:r>
          </w:p>
          <w:p w14:paraId="20A529FF" w14:textId="77777777" w:rsidR="00050128" w:rsidRPr="00AD77AF" w:rsidRDefault="00050128" w:rsidP="00FF132F">
            <w:pPr>
              <w:pStyle w:val="af1"/>
              <w:suppressLineNumbers/>
              <w:suppressAutoHyphens/>
              <w:spacing w:before="0" w:after="0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E477" w14:textId="77777777" w:rsidR="00BA50DE" w:rsidRPr="00AD77AF" w:rsidRDefault="00DB0992" w:rsidP="00FF132F">
            <w:pPr>
              <w:pStyle w:val="af1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  <w:r w:rsidRPr="00AD77AF">
              <w:rPr>
                <w:i/>
                <w:iCs/>
                <w:sz w:val="24"/>
                <w:szCs w:val="24"/>
              </w:rPr>
              <w:t xml:space="preserve">Здійснення </w:t>
            </w:r>
            <w:proofErr w:type="spellStart"/>
            <w:r w:rsidRPr="00AD77AF">
              <w:rPr>
                <w:i/>
                <w:iCs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i/>
                <w:iCs/>
                <w:sz w:val="24"/>
                <w:szCs w:val="24"/>
              </w:rPr>
              <w:t xml:space="preserve"> за Правилами РДН/ВДР стосується припинення взаємних зобов’язань оператора ринку з кожним окремим учасником РДН/ВДР.</w:t>
            </w:r>
          </w:p>
          <w:p w14:paraId="3671985A" w14:textId="77777777" w:rsidR="00DB0992" w:rsidRPr="00AD77AF" w:rsidRDefault="00DB0992" w:rsidP="00FF132F">
            <w:pPr>
              <w:pStyle w:val="af1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</w:p>
          <w:p w14:paraId="3EEE768F" w14:textId="77777777" w:rsidR="00DB0992" w:rsidRPr="00AD77AF" w:rsidRDefault="008F3CD8" w:rsidP="00FF132F">
            <w:pPr>
              <w:pStyle w:val="af1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  <w:r w:rsidRPr="00AD77AF">
              <w:rPr>
                <w:i/>
                <w:iCs/>
                <w:sz w:val="24"/>
                <w:szCs w:val="24"/>
              </w:rPr>
              <w:t>Редакційно.</w:t>
            </w:r>
          </w:p>
          <w:p w14:paraId="5D4718D3" w14:textId="77777777" w:rsidR="00050128" w:rsidRPr="00AD77AF" w:rsidRDefault="00050128" w:rsidP="00FF13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079A2076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7CB64" w14:textId="77777777" w:rsidR="00E07004" w:rsidRPr="00AD77AF" w:rsidRDefault="00E07004" w:rsidP="00E07004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AD77AF">
              <w:t>1.6.2. Через програмне забезпечення ОР здійснюється:</w:t>
            </w:r>
          </w:p>
          <w:p w14:paraId="21029578" w14:textId="77777777" w:rsidR="00E07004" w:rsidRPr="00AD77AF" w:rsidRDefault="00E07004" w:rsidP="00E070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en-US"/>
              </w:rPr>
            </w:pPr>
            <w:r w:rsidRPr="00AD77AF">
              <w:rPr>
                <w:lang w:val="en-US"/>
              </w:rPr>
              <w:t>…</w:t>
            </w:r>
          </w:p>
          <w:p w14:paraId="7B2CE3C6" w14:textId="77777777" w:rsidR="00E07004" w:rsidRPr="00AD77AF" w:rsidRDefault="00E07004" w:rsidP="00E07004">
            <w:pPr>
              <w:pStyle w:val="rvps2"/>
              <w:shd w:val="clear" w:color="auto" w:fill="FFFFFF" w:themeFill="background1"/>
              <w:spacing w:before="0" w:beforeAutospacing="0" w:after="0" w:afterAutospacing="0"/>
              <w:jc w:val="both"/>
              <w:rPr>
                <w:b/>
              </w:rPr>
            </w:pPr>
            <w:r w:rsidRPr="00AD77AF">
              <w:t xml:space="preserve">8) підписання </w:t>
            </w:r>
            <w:r w:rsidRPr="00AD77AF">
              <w:rPr>
                <w:b/>
              </w:rPr>
              <w:t>первинних документів щодо відображення операцій, проведених відповідно до укладених договорів на РДН/ВДР та цих Правил;</w:t>
            </w:r>
          </w:p>
          <w:p w14:paraId="042B1234" w14:textId="77777777" w:rsidR="00E07004" w:rsidRPr="00AD77AF" w:rsidRDefault="00E07004" w:rsidP="00E07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9) зазначення учасниками РДН/ВДР рахунків </w:t>
            </w:r>
            <w:proofErr w:type="spellStart"/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відкритих ними відповідно </w:t>
            </w:r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 цих Правил, та встановлення пріоритетності їх використання.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FE54" w14:textId="77777777" w:rsidR="00E07004" w:rsidRPr="00AD77AF" w:rsidRDefault="00E07004" w:rsidP="00E07004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AD77AF">
              <w:lastRenderedPageBreak/>
              <w:t>1.6.2. Через програмне забезпечення ОР здійснюється:</w:t>
            </w:r>
          </w:p>
          <w:p w14:paraId="7ADAA126" w14:textId="77777777" w:rsidR="00E07004" w:rsidRPr="00AD77AF" w:rsidRDefault="00E07004" w:rsidP="00E07004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lang w:val="en-US"/>
              </w:rPr>
            </w:pPr>
            <w:r w:rsidRPr="00AD77AF">
              <w:rPr>
                <w:lang w:val="en-US"/>
              </w:rPr>
              <w:t>…</w:t>
            </w:r>
          </w:p>
          <w:p w14:paraId="30651755" w14:textId="77777777" w:rsidR="00E07004" w:rsidRPr="00AD77AF" w:rsidRDefault="00E07004" w:rsidP="00E07004">
            <w:pPr>
              <w:pStyle w:val="rvps2"/>
              <w:shd w:val="clear" w:color="auto" w:fill="FFFFFF" w:themeFill="background1"/>
              <w:spacing w:before="0" w:beforeAutospacing="0" w:after="0" w:afterAutospacing="0"/>
              <w:jc w:val="both"/>
            </w:pPr>
            <w:r w:rsidRPr="00AD77AF">
              <w:t xml:space="preserve">8) підписання первинних документів щодо відображення операцій, </w:t>
            </w:r>
            <w:r w:rsidRPr="00AD77AF">
              <w:rPr>
                <w:b/>
              </w:rPr>
              <w:t>здійснених</w:t>
            </w:r>
            <w:r w:rsidRPr="00AD77AF">
              <w:t xml:space="preserve"> відповідно до укладених договорів на РДН/ВДР та цих Правил;</w:t>
            </w:r>
          </w:p>
          <w:p w14:paraId="313CDA57" w14:textId="77777777" w:rsidR="00E07004" w:rsidRPr="00AD77AF" w:rsidRDefault="00E07004" w:rsidP="00E07004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  <w:r w:rsidRPr="00AD77AF">
              <w:rPr>
                <w:sz w:val="24"/>
                <w:szCs w:val="24"/>
              </w:rPr>
              <w:t>…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19DE" w14:textId="77777777" w:rsidR="00E07004" w:rsidRPr="00AD77AF" w:rsidRDefault="00E07004" w:rsidP="00E07004">
            <w:pPr>
              <w:pStyle w:val="af1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  <w:r w:rsidRPr="00AD77AF">
              <w:rPr>
                <w:i/>
                <w:iCs/>
                <w:sz w:val="24"/>
                <w:szCs w:val="24"/>
              </w:rPr>
              <w:t>Редакційно (замінити по тексту слово «проведених» щодо операцій (</w:t>
            </w:r>
            <w:proofErr w:type="spellStart"/>
            <w:r w:rsidRPr="00AD77AF">
              <w:rPr>
                <w:i/>
                <w:iCs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i/>
                <w:iCs/>
                <w:sz w:val="24"/>
                <w:szCs w:val="24"/>
              </w:rPr>
              <w:t>) на слово «здійснених» для однорідності документа).</w:t>
            </w:r>
          </w:p>
        </w:tc>
      </w:tr>
      <w:tr w:rsidR="00AD77AF" w:rsidRPr="00AD77AF" w14:paraId="320BEDAB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F4EE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1.6.5. Електронною поштою надсилаються:</w:t>
            </w:r>
          </w:p>
          <w:p w14:paraId="175032CB" w14:textId="77777777" w:rsidR="00E07004" w:rsidRPr="00AD77AF" w:rsidRDefault="00E07004" w:rsidP="00E07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7AB95189" w14:textId="77777777" w:rsidR="00E07004" w:rsidRPr="00AD77AF" w:rsidRDefault="00E07004" w:rsidP="00E07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7) повідомлення щодо підписання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первинних документів щодо відображення операцій, проведених відповідно до укладених договорів на РДН/ВДР та цих Правил.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F306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1.6.5. Електронною поштою надсилаються:</w:t>
            </w:r>
          </w:p>
          <w:p w14:paraId="0B6D0992" w14:textId="77777777" w:rsidR="00E07004" w:rsidRPr="00AD77AF" w:rsidRDefault="00E07004" w:rsidP="00E070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right="11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7114D817" w14:textId="77777777" w:rsidR="00E07004" w:rsidRPr="00AD77AF" w:rsidRDefault="00E07004" w:rsidP="00E07004">
            <w:pPr>
              <w:pStyle w:val="af1"/>
              <w:suppressLineNumbers/>
              <w:suppressAutoHyphens/>
              <w:spacing w:before="0" w:after="0"/>
              <w:rPr>
                <w:sz w:val="24"/>
                <w:szCs w:val="24"/>
              </w:rPr>
            </w:pPr>
            <w:r w:rsidRPr="00AD77AF">
              <w:rPr>
                <w:rFonts w:eastAsia="Times New Roman"/>
                <w:sz w:val="24"/>
                <w:szCs w:val="24"/>
              </w:rPr>
              <w:t xml:space="preserve">7) повідомлення щодо підписання </w:t>
            </w:r>
            <w:r w:rsidRPr="00AD77AF">
              <w:rPr>
                <w:rFonts w:eastAsia="Times New Roman"/>
                <w:b/>
                <w:sz w:val="24"/>
                <w:szCs w:val="24"/>
              </w:rPr>
              <w:t>первинних документів щодо відображення операцій, здійснених відповідно до укладених договорів на РДН/ВДР та цих Правил.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2D115" w14:textId="77777777" w:rsidR="00E07004" w:rsidRPr="00AD77AF" w:rsidRDefault="00282A4D" w:rsidP="00E07004">
            <w:pPr>
              <w:pStyle w:val="af1"/>
              <w:suppressLineNumbers/>
              <w:suppressAutoHyphens/>
              <w:spacing w:before="0" w:after="0"/>
              <w:rPr>
                <w:i/>
                <w:iCs/>
                <w:sz w:val="24"/>
                <w:szCs w:val="24"/>
              </w:rPr>
            </w:pPr>
            <w:r w:rsidRPr="00AD77AF">
              <w:rPr>
                <w:i/>
                <w:iCs/>
                <w:sz w:val="24"/>
                <w:szCs w:val="24"/>
              </w:rPr>
              <w:t>Редакційно.</w:t>
            </w:r>
          </w:p>
        </w:tc>
      </w:tr>
      <w:tr w:rsidR="00AD77AF" w:rsidRPr="00AD77AF" w14:paraId="68427DC5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98733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2.4.1. ОР призупиняє участь у РДН/ВДР учасника РДН/ВДР у разі виявлення щодо такого учасника хоча б однієї з таких обставин:</w:t>
            </w:r>
          </w:p>
          <w:p w14:paraId="18B46D59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1) повторного протягом року порушення цих Правил;</w:t>
            </w:r>
          </w:p>
          <w:p w14:paraId="5CD39D30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2) несплати штрафних санкцій у терміни, встановлені цими Правилами та договорами.</w:t>
            </w:r>
          </w:p>
          <w:p w14:paraId="3D421A92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3) подання заявки на продаж електричної енергії на РДН в обсязі, незабезпеченому відповідно до умов пункту 3.2.13 глави 3.2 розділу ІIІ цих Правил.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22E9A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2.4.1. ОР призупиняє участь у РДН/ВДР учасника РДН/ВДР у разі виявлення щодо такого учасника хоча б однієї з таких обставин:</w:t>
            </w:r>
          </w:p>
          <w:p w14:paraId="6AC2A26F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1) повторного протягом року порушення цих Правил;</w:t>
            </w:r>
          </w:p>
          <w:p w14:paraId="47DE6A05" w14:textId="77777777" w:rsidR="00E07004" w:rsidRPr="00AD77AF" w:rsidRDefault="00E07004" w:rsidP="00E070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2) несплати штрафних санкцій у терміни, встановлені цими Правилами та договорами</w:t>
            </w:r>
            <w:r w:rsidRPr="00AD77A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;</w:t>
            </w:r>
          </w:p>
          <w:p w14:paraId="3A9618A9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3) подання заявки на продаж електричної енергії на РДН в обсязі, незабезпеченому відповідно до умов пункту 3.2.13 глави 3.2 розділу ІIІ цих Правил</w:t>
            </w:r>
            <w:r w:rsidRPr="00AD77A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14:ligatures w14:val="none"/>
              </w:rPr>
              <w:t>;</w:t>
            </w:r>
          </w:p>
          <w:p w14:paraId="2B3CD2E1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t>4) отримання від Регулятора повідомлення про прийняте рішення щодо зупинення дії будь-якої з виданих ним ліцензій у зв’язку з виявленням інформації про здійснення контролю за діяльністю суб’єкта господарювання особами, місцезнаходженням (місцем проживання) яких є тимчасово окупована територія.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C027" w14:textId="77777777" w:rsidR="00E07004" w:rsidRPr="00AD77AF" w:rsidRDefault="00E07004" w:rsidP="00E070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Пропонуємо розширити перелік обставин для призупинення участі у РДН/ВДР. </w:t>
            </w: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Оскільки інфраструктурні суб’єкти ринку електричної енергії такі як ОР та ОСП не повинні допускати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дискреції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 у питаннях припинення чи призупинення участі у ринку, вважаємо, що інформування Регулятором ОСП та ОР про прийняте рішення щодо зупинення дії ліцензії учасників ринку та необхідності призупинення їх участі у ринку електричної енергії є вкрай важливим.</w:t>
            </w:r>
          </w:p>
        </w:tc>
      </w:tr>
      <w:tr w:rsidR="00AD77AF" w:rsidRPr="00AD77AF" w14:paraId="28C11F60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D418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4.3.4. ОР щоденно до 15:45 години доби надає банку, у якому відкрито поточний рахунок із спеціальним режимом використання ОР, платіжні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інструкції (вимоги)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перерахування коштів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 цього рахунку (у повному обсязі) відповідно до проведених за результатами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торгів на РДН та ВДР нарахувань (у тому числі 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на:</w:t>
            </w:r>
          </w:p>
          <w:p w14:paraId="7AD87B46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5DFE3579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3) поточний рахунок ОР – належних ОР сум коштів за послуги ОР із здійснення операцій купівлі-продажу на РДН/ВДР у обсязі, що відповідає обсягу зменшення зобов’язання ОР з оплати купленої у учасників РДН/ВДР електричної енергії за результатом здійсненого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14:paraId="7C564556" w14:textId="77777777" w:rsidR="00282A4D" w:rsidRPr="00AD77AF" w:rsidRDefault="00282A4D" w:rsidP="00282A4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EE10B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4.3.4. ОР щоденно до 15:45 години доби надає банку, у якому відкрито поточний рахунок із спеціальним режимом використання ОР, платіжні інструкції (вимоги) на перерахування коштів з цього рахунку (у повному обсязі) відповідно до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результатами торгів на РДН та ВДР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нарахувань (у тому числі 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 на:</w:t>
            </w:r>
          </w:p>
          <w:p w14:paraId="13FC0C96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477B82B3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поточний рахунок ОР – належних ОР сум коштів за послуги ОР із здійснення операцій купівлі-продажу на РДН/ВДР у обсязі, що відповідає обсягу зменшення зобов’язання ОР з оплати купленої у учасників РДН/ВДР електричної енергії за результатом здійсненого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851ED4F" w14:textId="77777777" w:rsidR="00282A4D" w:rsidRPr="00AD77AF" w:rsidRDefault="00282A4D" w:rsidP="00282A4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У випадку оголошення додаткової сесії або перенесення торгів на РДН вимога цього пункту має бути виконана у строк, що не перевищує 2,5 години, починаючи з часу «закриття воріт РДН».</w:t>
            </w:r>
          </w:p>
          <w:p w14:paraId="2A09D933" w14:textId="77777777" w:rsidR="0024549F" w:rsidRPr="00AD77AF" w:rsidRDefault="0024549F" w:rsidP="00282A4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49C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lastRenderedPageBreak/>
              <w:t>Редакційно.</w:t>
            </w:r>
          </w:p>
        </w:tc>
      </w:tr>
      <w:tr w:rsidR="00AD77AF" w:rsidRPr="00AD77AF" w14:paraId="632AB700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75AD" w14:textId="77777777" w:rsidR="00282A4D" w:rsidRPr="00AD77AF" w:rsidRDefault="00282A4D" w:rsidP="00282A4D">
            <w:pPr>
              <w:pStyle w:val="3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szCs w:val="24"/>
                <w:lang w:val="uk-UA"/>
              </w:rPr>
            </w:pPr>
            <w:r w:rsidRPr="00AD77AF">
              <w:rPr>
                <w:sz w:val="24"/>
                <w:szCs w:val="24"/>
                <w:lang w:val="uk-UA"/>
              </w:rPr>
              <w:t>4.5. Порядок проведення зарахування зустрічних однорідних вимог (</w:t>
            </w:r>
            <w:proofErr w:type="spellStart"/>
            <w:r w:rsidRPr="00AD77AF">
              <w:rPr>
                <w:sz w:val="24"/>
                <w:szCs w:val="24"/>
                <w:lang w:val="uk-UA"/>
              </w:rPr>
              <w:t>неттінгу</w:t>
            </w:r>
            <w:proofErr w:type="spellEnd"/>
            <w:r w:rsidRPr="00AD77AF"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327C" w14:textId="77777777" w:rsidR="00282A4D" w:rsidRPr="00AD77AF" w:rsidRDefault="00282A4D" w:rsidP="00282A4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4.5. Порядок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здійснення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813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Редакційно.</w:t>
            </w:r>
          </w:p>
        </w:tc>
      </w:tr>
      <w:tr w:rsidR="00AD77AF" w:rsidRPr="00AD77AF" w14:paraId="1F19359C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78A7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4.3.7. В актах купівлі-продажу електричної енергії на РДН/ВДР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та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 відображає вартість купівлі-продажу електричної енергії учасником РДН/ВДР за всі доби постачання звітного місяця згідно з даними, які надавались у щоденних відомостях розрахунків на РДН та 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8FF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4.3.7. В актах купівлі-продажу електричної енергії на РДН/ВДР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та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 відображає вартість купівлі-продажу електричної енергії учасником РДН/ВДР за всі доби постачання звітного місяця згідно з даними, які надавались у щоденних відомостях розрахунків на РДН та 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9C6B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Залишити пункт у чинній редакції, оскільки вимога щодо оформлення </w:t>
            </w:r>
            <w:proofErr w:type="spellStart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акта</w:t>
            </w:r>
            <w:proofErr w:type="spellEnd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викладена окремо у новому п.4.5.3, що пропонується до Правил РДН/ВДР,</w:t>
            </w:r>
            <w:r w:rsidRPr="00AD77AF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 </w:t>
            </w: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 також  у акті </w:t>
            </w:r>
            <w:proofErr w:type="spellStart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може не бути всіх днів місяця /діб постачання місяця.</w:t>
            </w:r>
          </w:p>
          <w:p w14:paraId="35D09CB9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31BFF128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5154" w14:textId="77777777" w:rsidR="00282A4D" w:rsidRPr="00AD77AF" w:rsidRDefault="00282A4D" w:rsidP="00282A4D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AD77AF">
              <w:t>4.3.8. Учасник РДН/ВДР після отримання від ОР повідомлення щодо підписання актів купівлі-продажу електричної енергії повинен протягом п’яти робочих днів підписати у програмному забезпеченні ОР акти купівлі-продажу електричної енергії на РДН/ВДР за звітний місяць шляхом накладення КЕП уповноваженої особи.</w:t>
            </w:r>
          </w:p>
          <w:p w14:paraId="637ECB12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Всі суперечки, що виникають в процесі підписання актів купівлі-продажу </w:t>
            </w:r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електричної енергії, мають бути вирішені протягом цих п’яти робочих днів.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5D4A" w14:textId="77777777" w:rsidR="00282A4D" w:rsidRPr="00AD77AF" w:rsidRDefault="00282A4D" w:rsidP="00282A4D">
            <w:pPr>
              <w:pStyle w:val="rvps2"/>
              <w:shd w:val="clear" w:color="auto" w:fill="FFFFFF"/>
              <w:spacing w:before="0" w:beforeAutospacing="0" w:after="0" w:afterAutospacing="0"/>
              <w:jc w:val="both"/>
            </w:pPr>
            <w:r w:rsidRPr="00AD77AF">
              <w:lastRenderedPageBreak/>
              <w:t>4.3.8. Учасник РДН/ВДР після отримання від ОР повідомлення щодо підписання актів купівлі-продажу електричної енергії повинен протягом п’яти робочих днів підписати у програмному забезпеченні ОР акти купівлі-продажу електричної енергії на РДН/ВДР за звітний місяць шляхом накладення КЕП уповноваженої особи.</w:t>
            </w:r>
          </w:p>
          <w:p w14:paraId="70A49B00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t xml:space="preserve">Всі суперечки, що виникають в процесі підписання актів купівлі-продажу </w:t>
            </w:r>
            <w:r w:rsidRPr="00AD77AF">
              <w:rPr>
                <w:rFonts w:ascii="Times New Roman" w:hAnsi="Times New Roman" w:cs="Times New Roman"/>
                <w:b/>
                <w:strike/>
                <w:sz w:val="24"/>
                <w:szCs w:val="24"/>
              </w:rPr>
              <w:lastRenderedPageBreak/>
              <w:t>електричної енергії, мають бути вирішені протягом цих п’яти робочих днів.</w:t>
            </w:r>
          </w:p>
          <w:p w14:paraId="75DB34E6" w14:textId="77777777" w:rsidR="0024549F" w:rsidRPr="00AD77AF" w:rsidRDefault="0024549F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  <w:lang w:eastAsia="uk-UA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5CF4" w14:textId="77777777" w:rsidR="00282A4D" w:rsidRPr="00AD77AF" w:rsidRDefault="00282A4D" w:rsidP="00282A4D">
            <w:pPr>
              <w:pStyle w:val="af1"/>
              <w:suppressLineNumbers/>
              <w:suppressAutoHyphens/>
              <w:spacing w:before="0" w:after="0"/>
              <w:rPr>
                <w:i/>
                <w:sz w:val="24"/>
                <w:szCs w:val="24"/>
              </w:rPr>
            </w:pPr>
            <w:r w:rsidRPr="00AD77AF">
              <w:rPr>
                <w:i/>
                <w:sz w:val="24"/>
                <w:szCs w:val="24"/>
              </w:rPr>
              <w:lastRenderedPageBreak/>
              <w:t xml:space="preserve">Залишити пункт у чинній редакції та не створювати правових підстав для не підписання учасниками РДН/ВДР актів, які за суттю є відображенням усіх щоденних результатів торгів та підсумком вже проведених розрахунків. </w:t>
            </w:r>
          </w:p>
        </w:tc>
      </w:tr>
      <w:tr w:rsidR="00AD77AF" w:rsidRPr="00AD77AF" w14:paraId="3E437614" w14:textId="77777777" w:rsidTr="00FF132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5064" w14:textId="77777777" w:rsidR="00282A4D" w:rsidRPr="00AD77AF" w:rsidRDefault="00282A4D" w:rsidP="00282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Додаток 1 до Правил ринку «на добу наперед» та внутрішньодобового ринку</w:t>
            </w:r>
          </w:p>
          <w:p w14:paraId="4D7FE365" w14:textId="77777777" w:rsidR="00282A4D" w:rsidRPr="00AD77AF" w:rsidRDefault="00282A4D" w:rsidP="00282A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Типовий договір про участь у ринку «на добу наперед» та внутрішньодобовому ринку</w:t>
            </w:r>
          </w:p>
        </w:tc>
      </w:tr>
      <w:tr w:rsidR="00AD77AF" w:rsidRPr="00AD77AF" w14:paraId="19A04863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B5AE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2.1. ОР зобов’язаний:</w:t>
            </w:r>
          </w:p>
          <w:p w14:paraId="04E7BAF1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48FB6426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64161727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порядку та строки, встановлені Правилами РДН/ВДР;</w:t>
            </w:r>
          </w:p>
          <w:bookmarkEnd w:id="1"/>
          <w:p w14:paraId="6F3DF34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36AAACBB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11) закрити доступ до торгів на РДН та ВДР учасника за умов, визначених Правилами РДН/ВДР та цим Договором;</w:t>
            </w:r>
          </w:p>
          <w:p w14:paraId="4CB155C7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12) у разі здійснення зарахування зустрічних однорідних вимог надавати Учаснику повідомлення про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у програмному забезпеченні ОР.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96F3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2.1. ОР зобов’язаний:</w:t>
            </w:r>
          </w:p>
          <w:p w14:paraId="5E8FB215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49AFA63F" w14:textId="77777777" w:rsidR="00282A4D" w:rsidRPr="00AD77AF" w:rsidRDefault="00282A4D" w:rsidP="00282A4D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порядку та строки, встановлені Правилами РДН/ВДР;</w:t>
            </w:r>
          </w:p>
          <w:p w14:paraId="728997D3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23926ACC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11) закрити доступ до торгів на РДН та ВДР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Учасника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умов, визначених Правилами РДН/ВДР та цим Договором;</w:t>
            </w:r>
          </w:p>
          <w:p w14:paraId="4317D260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848C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05F8FE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1D206EBB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Редакційно.</w:t>
            </w:r>
          </w:p>
          <w:p w14:paraId="0044BF4C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686B856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FE97C22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3B4C2A06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14:paraId="73F503D0" w14:textId="77777777" w:rsidR="00282A4D" w:rsidRPr="00AD77AF" w:rsidRDefault="00282A4D" w:rsidP="00282A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  <w:tr w:rsidR="00AD77AF" w:rsidRPr="00AD77AF" w14:paraId="02E165B8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C154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2.3. Учасник зобов’язаний:</w:t>
            </w:r>
          </w:p>
          <w:p w14:paraId="38D6724E" w14:textId="77777777" w:rsidR="00604457" w:rsidRPr="00AD77AF" w:rsidRDefault="00604457" w:rsidP="0060445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15EBFC6C" w14:textId="77777777" w:rsidR="00604457" w:rsidRPr="00AD77AF" w:rsidRDefault="00604457" w:rsidP="0060445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9)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підписувати первинні документи щодо відображення операцій, проведених відповідно до цього Договору та Правил РДН/ВДР,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порядку та строки, визначені Правилами РДН/ВДР;</w:t>
            </w:r>
          </w:p>
          <w:p w14:paraId="193F65CC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FD2E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2.3. Учасник зобов’язаний:</w:t>
            </w:r>
          </w:p>
          <w:p w14:paraId="626D9EC8" w14:textId="77777777" w:rsidR="00604457" w:rsidRPr="00AD77AF" w:rsidRDefault="00604457" w:rsidP="0060445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22714D07" w14:textId="77777777" w:rsidR="00604457" w:rsidRPr="00AD77AF" w:rsidRDefault="00604457" w:rsidP="00604457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9) підписувати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здійснених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відповідно до цього Договору та Правил РДН/ВДР, у порядку та строки, визначені Правилами РДН/ВДР;</w:t>
            </w:r>
          </w:p>
          <w:p w14:paraId="6FA4CE5F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...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E01A2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  <w:tr w:rsidR="00AD77AF" w:rsidRPr="00AD77AF" w14:paraId="1CBDE64D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7EA5C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2.4. Учасник має право:</w:t>
            </w:r>
          </w:p>
          <w:p w14:paraId="76B68CD5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5445CE2D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 отримувати в повному обсязі кошти (у тому числі 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 за продану на РДН та/або ВДР електричну енергію у порядку та строки, визначені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3657F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59881D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C7853F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 xml:space="preserve">4) отримувати в повному обсязі </w:t>
            </w:r>
            <w:r w:rsidRPr="00AD77AF">
              <w:rPr>
                <w:rFonts w:ascii="Times New Roman" w:hAnsi="Times New Roman" w:cs="Times New Roman"/>
                <w:b/>
                <w:sz w:val="24"/>
                <w:szCs w:val="24"/>
              </w:rPr>
              <w:t>оплату</w:t>
            </w: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 xml:space="preserve"> (у тому числі з урахуванням </w:t>
            </w:r>
            <w:proofErr w:type="spellStart"/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) за продану на РДН та/або ВДР електричну енергію у порядку та строки, визначені Правилами РДН/ВДР.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8B05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Редакційно.</w:t>
            </w:r>
          </w:p>
          <w:p w14:paraId="0694FD16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0469DC2E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C764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3.7. ОР надає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 (зокрема, акт приймання-передачі наданих послуг, повідомлення та акт про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)),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інші фінансові документи в порядку та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строки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, передбачені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0973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3.7. ОР надає Учаснику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 (зокрема, акт приймання-передачі наданих послуг, повідомлення та акт про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)), та інші фінансові документи в порядку та строки, передбачені Правилами РДН/ВДР.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7943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  <w:tr w:rsidR="00AD77AF" w:rsidRPr="00AD77AF" w14:paraId="2DC3552D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8635" w14:textId="77777777" w:rsidR="00604457" w:rsidRPr="00AD77AF" w:rsidRDefault="00604457" w:rsidP="00604457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 Якщо будь-яка зі Сторін не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підпише первинні документи щодо відображення операцій, проведених відповідно до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цього Договору,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встановлені Правилами РДН/ВДР строки,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інша Сторона може виставити такій Стороні вимогу про сплату штрафу в розмірі 2000,00 грн.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кожен не підписаний первинний документ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C99939F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Штраф повинен бути сплачений Стороною протягом 6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робочих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днів з дня отримання нею письмового повідомлення від іншої Сторони про порушення вимог глави 2 цього Договору із вимогою про сплату штрафу.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0F1AF" w14:textId="77777777" w:rsidR="00604457" w:rsidRPr="00AD77AF" w:rsidRDefault="00604457" w:rsidP="00604457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 Якщо будь-яка зі Сторін не підпише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встановлені Правилами РДН/ВДР строки, інша Сторона може виставити такій Стороні вимогу про сплату штрафу в розмірі 2000,00 грн за кожен не підписаний первинний документ.</w:t>
            </w:r>
          </w:p>
          <w:p w14:paraId="6704A5E2" w14:textId="77777777" w:rsidR="00604457" w:rsidRPr="00AD77AF" w:rsidRDefault="00604457" w:rsidP="00604457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85CAABD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 повинен бути сплачений Стороною протягом 6 робочих днів з дня отримання нею письмового повідомлення від іншої Сторони про порушення вимог глави 2 цього Договору із вимогою про сплату штрафу.</w:t>
            </w:r>
          </w:p>
          <w:p w14:paraId="560EF41E" w14:textId="77777777" w:rsidR="0024549F" w:rsidRPr="00AD77AF" w:rsidRDefault="0024549F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0C7A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  <w:tr w:rsidR="00AD77AF" w:rsidRPr="00AD77AF" w14:paraId="514A5B7D" w14:textId="77777777" w:rsidTr="00FF132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7634F" w14:textId="77777777" w:rsidR="00604457" w:rsidRPr="00AD77AF" w:rsidRDefault="00604457" w:rsidP="0060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Додаток 2 до Правил ринку «на добу наперед» та внутрішньодобового ринку</w:t>
            </w:r>
          </w:p>
          <w:p w14:paraId="65999DDF" w14:textId="77777777" w:rsidR="00604457" w:rsidRPr="00AD77AF" w:rsidRDefault="00604457" w:rsidP="0060445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Договір про купівлю-продаж електричної енергії на ринку «на добу наперед»</w:t>
            </w:r>
          </w:p>
        </w:tc>
      </w:tr>
      <w:tr w:rsidR="00AD77AF" w:rsidRPr="00AD77AF" w14:paraId="26585EA6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9E55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 ОР визначає відповідно до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глави 4.1 розділу ІV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 РДН/ВДР обсяг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грошових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зобов’язань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Сторін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цим Договором,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тому числі 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25AE724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15C3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 ОР визначає відповідно до Правил РДН/ВДР обсяг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грошових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зобов’язань Сторін за цим Договором, у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тому числі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31E9B0D5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B0CB" w14:textId="77777777" w:rsidR="00604457" w:rsidRPr="00AD77AF" w:rsidRDefault="00604457" w:rsidP="0060445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 xml:space="preserve">Для недопущення розбіжностей з аналогічним положенням Договору </w:t>
            </w: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 купівлю-продаж електричної енергії на ВДР</w:t>
            </w: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  <w:t>.</w:t>
            </w:r>
          </w:p>
        </w:tc>
      </w:tr>
      <w:tr w:rsidR="00AD77AF" w:rsidRPr="00AD77AF" w14:paraId="2D40BE93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C65F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4.5. ОР надає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первинні документи щодо відображення операцій, проведених відповідно до цього Договору (зокрема, акт купівлі-продажу електричної енергії на РДН, повідомлення та акт про зарахування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інші фінансові документи, в порядку та строки, передбачені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E99B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4.5. ОР надає Учаснику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 (зокрема, акт купівлі-продажу електричної енергії на РДН, повідомлення та акт про зарахування зустрічних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)) та інші фінансові документи, в порядку та строки, передбачені Правилами РДН/ВДР.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908A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Редакційно.</w:t>
            </w:r>
          </w:p>
        </w:tc>
      </w:tr>
      <w:tr w:rsidR="00AD77AF" w:rsidRPr="00AD77AF" w14:paraId="4B165DE2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BC8F9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5.2. Учасник зобов’язаний:</w:t>
            </w:r>
          </w:p>
          <w:p w14:paraId="35B9BB72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3158C6BA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підписувати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зі своєї сторони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Договору, у встановлені Правилами РДН/ВДР строки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35CC9DE5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надавати заявки на торги на РДН,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інші документи лише з підписом уповноважених осіб Учасника.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293F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5.2. Учасник зобов’язаний:</w:t>
            </w:r>
          </w:p>
          <w:p w14:paraId="6A84FB33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0AA5BEE7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підписувати зі своєї сторони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встановлені Правилами РДН/ВДР строки;</w:t>
            </w:r>
          </w:p>
          <w:p w14:paraId="13996290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 надавати заявки на торги на РДН,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та інші документи лише з підписом уповноважених осіб Учасника.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6DC17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  <w:tr w:rsidR="00AD77AF" w:rsidRPr="00AD77AF" w14:paraId="2B8F2BFD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86F0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.3. ОР має право:</w:t>
            </w:r>
          </w:p>
          <w:p w14:paraId="457164E0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 xml:space="preserve">1) не допустити до торгів на РДН заявки Учасника на купівлю електричної енергії на РДН у разі недостатності вільних від зобов’язань коштів на рахунку </w:t>
            </w:r>
            <w:proofErr w:type="spellStart"/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hAnsi="Times New Roman" w:cs="Times New Roman"/>
                <w:sz w:val="24"/>
                <w:szCs w:val="24"/>
              </w:rPr>
              <w:t xml:space="preserve"> Учасника, зазначеному у пункті 4.2 цього Договору, для оплати електричної енергії за цією заявкою; </w:t>
            </w:r>
          </w:p>
          <w:p w14:paraId="2A37CE5A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41887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>2) не допустити до торгів на РДН заявку Учасника на продаж електричної енергії на РДН, якщо  заявлені Учасником для продажу в торговій зоні обсяги електричної енергії перевищують максимальний обсяг продажу електричної енергії на РДН, що визначається ОСП і надається ОР згідно з Правилами ринку;</w:t>
            </w:r>
          </w:p>
          <w:p w14:paraId="645DD7F8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sz w:val="24"/>
                <w:szCs w:val="24"/>
              </w:rPr>
              <w:t xml:space="preserve">3) не допустити до торгів на РДН заявку Учасника на продаж або купівлю електричної енергії на РДН, якщо заявлена ціна перевищує  порогову ціну, встановлену для відповідного </w:t>
            </w:r>
            <w:r w:rsidRPr="00AD77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розрахункового періоду згідно з пунктом 3.1.6 глави 3.1 розділу ІІІ Правил РДН/ВДР;</w:t>
            </w:r>
          </w:p>
          <w:p w14:paraId="7F3338A1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4) не допускати до торгів на РДН заявки Учасника в інших випадках, передбачених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7C23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5.3. ОР має право:</w:t>
            </w:r>
          </w:p>
          <w:p w14:paraId="72772A19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1) не допустити до торгів на РДН заявки Учасника на купівлю електричної енергії на РДН у разі недостатності вільних від зобов’язань коштів на рахунку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 Учасника, зазначеному у пункті 4.2 цього Договору, для оплати електричної енергії за цією заявкою; </w:t>
            </w:r>
          </w:p>
          <w:p w14:paraId="6096E3C3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2) не допустити до торгів на РДН заявку Учасника на продаж електричної енергії на РДН, якщо заявлені Учасником для продажу в торговій зоні обсяги електричної енергії перевищують максимальний обсяг продажу електричної енергії на РДН, що визначається ОСП і надається ОР згідно з Правилами ринку;</w:t>
            </w:r>
            <w:bookmarkStart w:id="2" w:name="_Hlk133489128"/>
          </w:p>
          <w:p w14:paraId="17AC9239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3) не допустити до торгів на РДН заявку Учасника на продаж або купівлю електричної енергії на РДН, якщо заявлена ціна </w:t>
            </w:r>
            <w:bookmarkStart w:id="3" w:name="_Hlk135320736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знаходиться поза межами цін, встановлених</w:t>
            </w:r>
            <w:bookmarkEnd w:id="3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lastRenderedPageBreak/>
              <w:t>для відповідного розрахункового періоду згідно з пунктом 3.1.6 глави 3.1 розділу ІІІ Правил РДН/ВДР.</w:t>
            </w:r>
          </w:p>
          <w:p w14:paraId="52725B24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 допускати до торгів на РДН заявки Учасника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в інших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випадках, передбачених Правилами РДН/ВДР.</w:t>
            </w:r>
            <w:bookmarkEnd w:id="2"/>
          </w:p>
          <w:p w14:paraId="081F4408" w14:textId="77777777" w:rsidR="0024549F" w:rsidRPr="00AD77AF" w:rsidRDefault="0024549F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trike/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931D" w14:textId="77777777" w:rsidR="00840B1E" w:rsidRPr="00AD77AF" w:rsidRDefault="00840B1E" w:rsidP="00840B1E">
            <w:pPr>
              <w:pStyle w:val="af1"/>
              <w:suppressLineNumbers/>
              <w:suppressAutoHyphens/>
              <w:spacing w:before="0" w:after="0"/>
              <w:rPr>
                <w:i/>
                <w:sz w:val="24"/>
                <w:szCs w:val="24"/>
              </w:rPr>
            </w:pPr>
            <w:r w:rsidRPr="00AD77AF">
              <w:rPr>
                <w:i/>
                <w:sz w:val="24"/>
                <w:szCs w:val="24"/>
              </w:rPr>
              <w:lastRenderedPageBreak/>
              <w:t>Пропозиція скоригувати діючу редакцію, оскільки у підпунктах пункту 5.3 зазначені не всі випадки згідно з Правилами РДН/ВДР, коли заявки не допускаються до торгів, а запропонована редакція (підпункт 4) якраз і говорить про «інші випадки, передбачені Правилами РДН/ВДР». Запропоноване оператором ринку редакційно має такий же зміст як пропонується зміна.</w:t>
            </w:r>
          </w:p>
          <w:p w14:paraId="2FF59FD2" w14:textId="77777777" w:rsidR="00840B1E" w:rsidRPr="00AD77AF" w:rsidRDefault="00840B1E" w:rsidP="00840B1E">
            <w:pPr>
              <w:widowControl w:val="0"/>
              <w:autoSpaceDE w:val="0"/>
              <w:autoSpaceDN w:val="0"/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Також, оскільки Правила РДН/ВДР змінюються частіше ніж Договір (наприклад, поняття «порогова ціна» було вже давно змінено у Правилах), тому пропонуємо будь-які подробиці вилучити та залишити лише положення, яке забезпечує урахування усіх передбачених Правилами РДН/ВДР вимог із можливими змінами.</w:t>
            </w:r>
          </w:p>
          <w:p w14:paraId="7D00FE6C" w14:textId="77777777" w:rsidR="00840B1E" w:rsidRPr="00AD77AF" w:rsidRDefault="00840B1E" w:rsidP="00840B1E">
            <w:pPr>
              <w:pStyle w:val="af1"/>
              <w:suppressLineNumbers/>
              <w:suppressAutoHyphens/>
              <w:spacing w:before="0" w:after="0"/>
              <w:rPr>
                <w:i/>
                <w:sz w:val="24"/>
                <w:szCs w:val="24"/>
              </w:rPr>
            </w:pPr>
          </w:p>
          <w:p w14:paraId="2A2D6BD9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0278421D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5FAE" w14:textId="77777777" w:rsidR="00840B1E" w:rsidRPr="00AD77AF" w:rsidRDefault="00840B1E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5.4. ОР зобов’язаний:</w:t>
            </w:r>
          </w:p>
          <w:p w14:paraId="003E56BA" w14:textId="77777777" w:rsidR="00840B1E" w:rsidRPr="00AD77AF" w:rsidRDefault="00840B1E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7291E01B" w14:textId="77777777" w:rsidR="00840B1E" w:rsidRPr="00AD77AF" w:rsidRDefault="00840B1E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порядку та строки, встановлені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Правилами РДН/ВДР,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14:paraId="614F5109" w14:textId="77777777" w:rsidR="00840B1E" w:rsidRPr="00AD77AF" w:rsidRDefault="00840B1E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7) надавати платіжні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інструкції (вимоги)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договірне списання з рахунку(-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ків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Учасника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коштів, зазначених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 пункті 4.2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глави 4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цього Договору,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обсязі визначених ОР відповідно до Правил РДН/ВДР зобов’язань Учасника щодо оплати купленої на ВДР електричної енергії, у тому числі з урахуванням проведеного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BDC8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5.4. ОР зобов’язаний:</w:t>
            </w:r>
          </w:p>
          <w:p w14:paraId="745170A1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735ABB8F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у порядку та строки, встановлені Правилами РДН/ВДР,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Договору; </w:t>
            </w:r>
          </w:p>
          <w:p w14:paraId="7ADA4C84" w14:textId="77777777" w:rsidR="00840B1E" w:rsidRPr="00AD77AF" w:rsidRDefault="00840B1E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7) надавати платіжні інструкції (вимоги) на договірне списання з рахунку(-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ків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Учасника коштів, зазначених у пункті 4.2 глави 4 цього Договору, у обсязі визначених ОР відповідно до Правил РДН/ВДР зобов’язань Учасника щодо оплати купленої на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РДН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електричної енергії, у тому числі з урахуванням проведеного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23B64FA1" w14:textId="77777777" w:rsidR="0024549F" w:rsidRPr="00AD77AF" w:rsidRDefault="0024549F" w:rsidP="00840B1E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987B7" w14:textId="77777777" w:rsidR="00840B1E" w:rsidRPr="00AD77AF" w:rsidRDefault="00840B1E" w:rsidP="00840B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Редакційно. </w:t>
            </w:r>
          </w:p>
        </w:tc>
      </w:tr>
      <w:tr w:rsidR="00AD77AF" w:rsidRPr="00AD77AF" w14:paraId="34CFFC2F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02B6" w14:textId="77777777" w:rsidR="00B36799" w:rsidRPr="00AD77AF" w:rsidRDefault="00B36799" w:rsidP="00B36799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9.2. Якщо Учасник або ОР не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підпише первинні документи щодо відображення операцій, проведених відповідно до цього Договору, у встановлені Правилами РДН/ВДР строки,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ОР/Учасник може виставити Учаснику/ОР вимогу про сплату штрафу в розмірі 2000,00 грн (дві тисячі гривень 00 копійок)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кожен не підписаний первинний документ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EADF874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Штраф повинен бути сплачений протягом шести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робочих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днів з дати отримання Учасником/ОР письмового повідомлення про порушення вимог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глави 5 цього Договору із вимогою про сплату штрафу від ОР/Учасника.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1600C" w14:textId="77777777" w:rsidR="00B36799" w:rsidRPr="00AD77AF" w:rsidRDefault="00B36799" w:rsidP="00B36799">
            <w:pPr>
              <w:tabs>
                <w:tab w:val="left" w:pos="1276"/>
              </w:tabs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9.2. Якщо Учасник або ОР не підпише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встановлені Правилами РДН/ВДР строки, ОР/Учасник може виставити Учаснику/ОР вимогу про сплату штрафу в розмірі 2000,00 грн (дві тисячі гривень 00 копійок) за кожен не підписаний первинний документ.</w:t>
            </w:r>
          </w:p>
          <w:p w14:paraId="526E6108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Штраф повинен бути сплачений протягом шести робочих днів з дати отримання Учасником/ОР письмового повідомлення про порушення вимог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глави 5 цього Договору із вимогою про сплату штрафу від ОР/Учасника.</w:t>
            </w:r>
          </w:p>
          <w:p w14:paraId="6F8D6458" w14:textId="77777777" w:rsidR="0024549F" w:rsidRPr="00AD77AF" w:rsidRDefault="0024549F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E4F6826" w14:textId="77777777" w:rsidR="0024549F" w:rsidRPr="00AD77AF" w:rsidRDefault="0024549F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4E19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 xml:space="preserve">Редакційно. </w:t>
            </w:r>
          </w:p>
        </w:tc>
      </w:tr>
      <w:tr w:rsidR="00AD77AF" w:rsidRPr="00AD77AF" w14:paraId="152CBA1A" w14:textId="77777777" w:rsidTr="00FF132F">
        <w:trPr>
          <w:trHeight w:val="28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E84" w14:textId="77777777" w:rsidR="00B36799" w:rsidRPr="00AD77AF" w:rsidRDefault="00B36799" w:rsidP="00B367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Додаток 3 до Правил ринку «на добу наперед» та внутрішньодобового ринку</w:t>
            </w:r>
          </w:p>
          <w:p w14:paraId="6D3E96D1" w14:textId="77777777" w:rsidR="00B36799" w:rsidRPr="00AD77AF" w:rsidRDefault="00B36799" w:rsidP="00B3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Договір про купівлю-продаж електричної енергії на внутрішньодобовому ринку</w:t>
            </w:r>
          </w:p>
        </w:tc>
      </w:tr>
      <w:tr w:rsidR="00AD77AF" w:rsidRPr="00AD77AF" w14:paraId="04DC7A5C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39C1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bookmarkStart w:id="4" w:name="_Hlk133498166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4.3. ОР визначає відповідно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до глави 4.2 розділу IV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 РДН/ВДР обсяг фінансових зобов’язань Сторін за цим Договором,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у тому числі 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  <w:bookmarkEnd w:id="4"/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97CC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4.3 ОР визначає відповідно до Правил РДН/ВДР обсяг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фінансових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зобов’язань Сторін за цим Договором, у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тому числі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 урахуванням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6285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За аналогією з п.4.3 Договору про купівлю-продаж електричної енергії на РДН, оскільки у змінах пропонуються різні поняття: «грошові зобов’язання», «фінансові зобов’язання».</w:t>
            </w:r>
          </w:p>
        </w:tc>
      </w:tr>
      <w:tr w:rsidR="00AD77AF" w:rsidRPr="00AD77AF" w14:paraId="4046E5F3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EE095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4.5. ОР надає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 (зокрема, акт купівлі-продажу електричної енергії на ВДР, повідомлення та акт про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інші фінансові документи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 порядку та строки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, передбачені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80B6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4.5. ОР надає Учаснику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 (зокрема, акт купівлі-продажу електричної енергії на ВДР, повідомлення та акт про зарахування зустрічних однорідних вимог (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)) та інші фінансові документи в порядку та строки, передбачені Правилами РДН/ВДР.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6BA7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Редакційно. </w:t>
            </w:r>
          </w:p>
        </w:tc>
      </w:tr>
      <w:tr w:rsidR="00AD77AF" w:rsidRPr="00AD77AF" w14:paraId="4AD2F66E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648E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5.2. Учасник зобов’язаний:</w:t>
            </w:r>
          </w:p>
          <w:p w14:paraId="734E8E26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27B03DAB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підписувати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зі своєї сторони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Договору, у встановлені Правилами РДН/ВДР строки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14:paraId="2F3A9852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4)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надавати заявки на торги на ВДР,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та інші документи лише з підписом уповноважених осіб Учасника.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5B66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5.2. Учасник зобов’язаний:</w:t>
            </w:r>
          </w:p>
          <w:p w14:paraId="6DA9618C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16101DB1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3) підписувати зі своєї сторони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встановлені Правилами РДН/ВДР строки;</w:t>
            </w:r>
          </w:p>
          <w:p w14:paraId="034FBD16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4) надавати заявки на торги на ВДР,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та інші документи лише з підписом уповноважених осіб Учасника.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A7CC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Редакційно. </w:t>
            </w:r>
          </w:p>
        </w:tc>
      </w:tr>
      <w:tr w:rsidR="00AD77AF" w:rsidRPr="00AD77AF" w14:paraId="71A24E32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C915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5.3. ОР має право:</w:t>
            </w:r>
          </w:p>
          <w:p w14:paraId="5BE2EC6A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1) не допустити до торгів на ВДР заявки Учасника щодо купівлі електричної енергії на ВДР або відхиляти підтвердження акцепту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Учасником заявки щодо продажу електричної енергії на ВДР у разі недостатності вільних від зобов’язань коштів на рахунку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Учасника, зазначеного в пункті 4.2 цього Договору, для оплати електричної енергії за цією заявкою;</w:t>
            </w:r>
          </w:p>
          <w:p w14:paraId="2B948AC8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2) надавати платіжні вимоги на договірне списання коштів з рахунку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Учасника, зазначеного у пункті 4.2 цього Договору, у разі акцепту заявки Учасника щодо купівлі електричної енергії на ВДР або у разі акцепту Учасником заявки будь-якого Учасника РДН/ВДР щодо продажу електричної енергії на ВДР;</w:t>
            </w:r>
          </w:p>
          <w:p w14:paraId="7C9CE030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3) не допустити до торгів на ВДР заявку Учасника щодо продажу або купівлі електричної енергії на ВДР, якщо заявлена ціна перевищує  порогову ціну, встановлену для відповідного розрахункового періоду згідно з пунктом 3.1.6 глави 3.1 розділу ІІІ Правил РДН/ВДР.</w:t>
            </w:r>
          </w:p>
          <w:p w14:paraId="295180DC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) не допускати до торгів на ВДР заявки Учасника в інших випадках, передбачених Правилами РДН/ВДР.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2F4B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5.3. ОР має право:</w:t>
            </w:r>
          </w:p>
          <w:p w14:paraId="5F283300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1) не допустити до торгів на ВДР заявки Учасника щодо купівлі електричної енергії на ВДР або відхиляти підтвердження акцепту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lastRenderedPageBreak/>
              <w:t xml:space="preserve">Учасником заявки щодо продажу електричної енергії на ВДР у разі недостатності вільних від зобов’язань коштів на рахунку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 Учасника, зазначеного в пункті 4.2 цього Договору, для оплати електричної енергії за цією заявкою;</w:t>
            </w:r>
          </w:p>
          <w:p w14:paraId="24397047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2) надавати платіжні вимоги на договірне списання коштів з рахунку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 xml:space="preserve"> Учасника, зазначеного у пункті 4.2 цього Договору, у разі акцепту заявки Учасника щодо купівлі електричної енергії на ВДР або у разі акцепту Учасником заявки будь-якого Учасника РДН/ВДР щодо продажу електричної енергії на ВДР;</w:t>
            </w:r>
          </w:p>
          <w:p w14:paraId="4A950F23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3) не допустити до торгів на ВДР заявку Учасника щодо продажу або купівлі електричної енергії на ВДР, якщо заявлена ціна перевищує  порогову ціну, встановлену для відповідного розрахункового періоду згідно з пунктом 3.1.6 глави 3.1 розділу ІІІ Правил РДН/ВДР;</w:t>
            </w:r>
          </w:p>
          <w:p w14:paraId="53728628" w14:textId="77777777" w:rsidR="00B36799" w:rsidRPr="00AD77AF" w:rsidRDefault="00B36799" w:rsidP="0024549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не допускати до торгів на ВДР заявки Учасника </w:t>
            </w:r>
            <w:r w:rsidRPr="00AD77AF">
              <w:rPr>
                <w:rFonts w:ascii="Times New Roman" w:eastAsia="Times New Roman" w:hAnsi="Times New Roman" w:cs="Times New Roman"/>
                <w:b/>
                <w:strike/>
                <w:sz w:val="24"/>
                <w:szCs w:val="24"/>
              </w:rPr>
              <w:t>в інших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випадках, передбачених Правилами РДН/ВДР.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A191" w14:textId="77777777" w:rsidR="00B36799" w:rsidRPr="00AD77AF" w:rsidRDefault="00B36799" w:rsidP="00B367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Оскільки правила змінюються частіше ніж Договір (наприклад поняття «порогова ціна» було змінено у Правилах), тому пропонуємо будь-які подробиці вилучити </w:t>
            </w: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та залишити одне положення, яке забезпечує урахування усіх передбачених Правилами РДН/ВДР вимог.</w:t>
            </w:r>
          </w:p>
          <w:p w14:paraId="4CF02D3D" w14:textId="77777777" w:rsidR="00B36799" w:rsidRPr="00AD77AF" w:rsidRDefault="00B36799" w:rsidP="00B367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 разі визнання необхідності залишити чинні положення, тоді необхідно </w:t>
            </w: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у п.5.3 Договору про купівлю-продаж електричної енергії на ВДР</w:t>
            </w: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обов’язково:</w:t>
            </w:r>
          </w:p>
          <w:p w14:paraId="350456DA" w14:textId="77777777" w:rsidR="00B36799" w:rsidRPr="00AD77AF" w:rsidRDefault="00B36799" w:rsidP="00B3679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у підпункті 1 </w:t>
            </w:r>
            <w:r w:rsidRPr="00AD77AF">
              <w:rPr>
                <w:rFonts w:ascii="Times New Roman" w:hAnsi="Times New Roman" w:cs="Times New Roman"/>
                <w:i/>
                <w:sz w:val="24"/>
                <w:szCs w:val="24"/>
              </w:rPr>
              <w:t>видалити слова «або відхиляти підтвердження акцепту», оскільки  Правилами РДН/ВДР не передбачено умов для таких дій оператора рику;</w:t>
            </w:r>
          </w:p>
          <w:p w14:paraId="0284ACEF" w14:textId="77777777" w:rsidR="00B36799" w:rsidRPr="00AD77AF" w:rsidRDefault="00B36799" w:rsidP="00B367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вилучити положення підпункту 2 для уникнення неоднозначності, оскільки схваленим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проєктом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це положення додано у п.5.4 цього ж Договору (підпункт 7) як зобов’язання, а не право (за аналогією з Договором про купівлю-продаж електричної енергії на РДН).</w:t>
            </w:r>
          </w:p>
          <w:p w14:paraId="36EB0818" w14:textId="77777777" w:rsidR="00B36799" w:rsidRPr="00AD77AF" w:rsidRDefault="00B36799" w:rsidP="00B36799">
            <w:pPr>
              <w:spacing w:after="0" w:line="240" w:lineRule="auto"/>
              <w:ind w:firstLine="2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uk-UA"/>
              </w:rPr>
            </w:pPr>
          </w:p>
        </w:tc>
      </w:tr>
      <w:tr w:rsidR="00AD77AF" w:rsidRPr="00AD77AF" w14:paraId="19A5B15A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BDF6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5.4. ОР зобов’язаний:</w:t>
            </w:r>
          </w:p>
          <w:p w14:paraId="36EA727D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5B370372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порядку та строки, встановлені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Правилами РДН/ВДР,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первинні документи щодо відображення операцій, проведених відповідно до цього Договору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</w:p>
          <w:p w14:paraId="688C04AD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7)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надавати платіжні інструкції (вимоги) на договірне списання з рахунку(-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ків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)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Учасника коштів, зазначених у пункті 4.2 глави 4 цього Договору, у обсязі визначених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ОР відповідно до Правил РДН/ВДР зобов’язань Учасника щодо оплати купленої на ВДР електричної енергії, у тому числі з урахуванням проведеного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6000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5.4. ОР зобов’язаний:</w:t>
            </w:r>
          </w:p>
          <w:p w14:paraId="301BC335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  <w:p w14:paraId="341C8E9D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6) надавати Учаснику у порядку та строки, встановлені Правилами РДН/ВДР,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Договору; </w:t>
            </w:r>
          </w:p>
          <w:p w14:paraId="4697E604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7) надавати платіжні інструкції (вимоги) на договірне списання з рахунку(-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ків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ескроу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Учасника коштів, зазначених у пункті 4.2 глави 4 цього Договору, у обсязі визначених ОР 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відповідно до Правил РДН/ВДР зобов’язань Учасника щодо оплати купленої на ВДР електричної енергії, у тому числі з урахуванням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неттінгу</w:t>
            </w:r>
            <w:proofErr w:type="spellEnd"/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FE25" w14:textId="77777777" w:rsidR="00FD50B9" w:rsidRPr="00AD77AF" w:rsidRDefault="00FD50B9" w:rsidP="00FD50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Редакційно.</w:t>
            </w:r>
          </w:p>
        </w:tc>
      </w:tr>
      <w:tr w:rsidR="00AD77AF" w:rsidRPr="00AD77AF" w14:paraId="16240ECA" w14:textId="77777777" w:rsidTr="00FF132F">
        <w:trPr>
          <w:trHeight w:val="284"/>
        </w:trPr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1905B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9.2. Якщо Учасник або ОР не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підпише первинні документи щодо відображення операцій, проведених відповідно до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цього Договору,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 встановлені Правилами РДН/ВДР строки,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ОР/Учасник може виставити Учаснику/ОР вимогу про сплату штрафу в розмірі 2000,00 грн (дві тисячі гривень 00 копійок)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 кожен не підписаний первинний документ.</w:t>
            </w:r>
          </w:p>
          <w:p w14:paraId="5F5BB18C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Штраф повинен бути сплачений протягом шести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робочих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днів з дати отримання Учасником/ОР письмового повідомлення від ОР/Учасника про порушення вимог глави 5 цього Договору із вимогою про сплату штрафу.</w:t>
            </w:r>
          </w:p>
        </w:tc>
        <w:tc>
          <w:tcPr>
            <w:tcW w:w="17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346E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9.2. Якщо Учасник або ОР не підпише первинні документи щодо відображення операцій, </w:t>
            </w:r>
            <w:r w:rsidRPr="00AD77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здійснених</w:t>
            </w: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відповідно до цього Договору, у встановлені Правилами РДН/ВДР строки, ОР/Учасник може виставити Учаснику/ОР вимогу про сплату штрафу в розмірі 2000,00 грн (дві тисячі гривень 00 копійок) за кожен не підписаний первинний документ.</w:t>
            </w:r>
          </w:p>
          <w:p w14:paraId="1E63415F" w14:textId="77777777" w:rsidR="00FD50B9" w:rsidRPr="00AD77AF" w:rsidRDefault="00FD50B9" w:rsidP="00FD50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sz w:val="24"/>
                <w:szCs w:val="24"/>
              </w:rPr>
              <w:t>Штраф повинен бути сплачений протягом шести робочих днів з дати отримання Учасником/ОР письмового повідомлення від ОР/Учасника про порушення вимог глави 5 цього Договору із вимогою про сплату штрафу.</w:t>
            </w:r>
          </w:p>
        </w:tc>
        <w:tc>
          <w:tcPr>
            <w:tcW w:w="1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9215" w14:textId="77777777" w:rsidR="00FD50B9" w:rsidRPr="00AD77AF" w:rsidRDefault="00FD50B9" w:rsidP="00FD50B9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D77AF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Редакційно.</w:t>
            </w:r>
          </w:p>
        </w:tc>
      </w:tr>
    </w:tbl>
    <w:p w14:paraId="00582916" w14:textId="77777777" w:rsidR="008C265E" w:rsidRDefault="008C265E" w:rsidP="0024549F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2CF254" w14:textId="77777777" w:rsidR="0024549F" w:rsidRDefault="0024549F" w:rsidP="0024549F">
      <w:pPr>
        <w:shd w:val="clear" w:color="auto" w:fill="FFFFFF"/>
        <w:spacing w:after="0" w:line="240" w:lineRule="auto"/>
        <w:ind w:left="450" w:right="45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596958" w14:textId="77777777" w:rsidR="00C010A9" w:rsidRPr="00D4586E" w:rsidRDefault="00C010A9" w:rsidP="002454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Генеральний директор АТ «Оператор ринку»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Олександр ГАВВА</w:t>
      </w:r>
    </w:p>
    <w:p w14:paraId="352B1B41" w14:textId="77777777" w:rsidR="00FE08FE" w:rsidRDefault="00FE08FE" w:rsidP="00C010A9">
      <w:pPr>
        <w:shd w:val="clear" w:color="auto" w:fill="FFFFFF"/>
        <w:spacing w:after="450" w:line="240" w:lineRule="auto"/>
        <w:ind w:right="450"/>
        <w:rPr>
          <w:rFonts w:ascii="Times New Roman" w:eastAsia="Times New Roman" w:hAnsi="Times New Roman" w:cs="Times New Roman"/>
          <w:sz w:val="24"/>
          <w:szCs w:val="24"/>
        </w:rPr>
      </w:pPr>
    </w:p>
    <w:sectPr w:rsidR="00FE08FE" w:rsidSect="0024549F">
      <w:headerReference w:type="default" r:id="rId9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9D2DD" w14:textId="77777777" w:rsidR="00A1600A" w:rsidRDefault="00A1600A" w:rsidP="0024549F">
      <w:pPr>
        <w:spacing w:after="0" w:line="240" w:lineRule="auto"/>
      </w:pPr>
      <w:r>
        <w:separator/>
      </w:r>
    </w:p>
  </w:endnote>
  <w:endnote w:type="continuationSeparator" w:id="0">
    <w:p w14:paraId="1D383E44" w14:textId="77777777" w:rsidR="00A1600A" w:rsidRDefault="00A1600A" w:rsidP="00245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BAA44F" w14:textId="77777777" w:rsidR="00A1600A" w:rsidRDefault="00A1600A" w:rsidP="0024549F">
      <w:pPr>
        <w:spacing w:after="0" w:line="240" w:lineRule="auto"/>
      </w:pPr>
      <w:r>
        <w:separator/>
      </w:r>
    </w:p>
  </w:footnote>
  <w:footnote w:type="continuationSeparator" w:id="0">
    <w:p w14:paraId="501AA7D9" w14:textId="77777777" w:rsidR="00A1600A" w:rsidRDefault="00A1600A" w:rsidP="00245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7907141"/>
      <w:docPartObj>
        <w:docPartGallery w:val="Page Numbers (Top of Page)"/>
        <w:docPartUnique/>
      </w:docPartObj>
    </w:sdtPr>
    <w:sdtEndPr/>
    <w:sdtContent>
      <w:p w14:paraId="535D8962" w14:textId="77777777" w:rsidR="0024549F" w:rsidRDefault="0024549F">
        <w:pPr>
          <w:pStyle w:val="a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7AF">
          <w:rPr>
            <w:noProof/>
          </w:rPr>
          <w:t>11</w:t>
        </w:r>
        <w:r>
          <w:fldChar w:fldCharType="end"/>
        </w:r>
      </w:p>
    </w:sdtContent>
  </w:sdt>
  <w:p w14:paraId="466C6106" w14:textId="77777777" w:rsidR="0024549F" w:rsidRDefault="0024549F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86"/>
    <w:multiLevelType w:val="hybridMultilevel"/>
    <w:tmpl w:val="1C7ABAE8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549A6"/>
    <w:multiLevelType w:val="multilevel"/>
    <w:tmpl w:val="6F48A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9E66C8"/>
    <w:multiLevelType w:val="multilevel"/>
    <w:tmpl w:val="9340A7B2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513" w:hanging="480"/>
      </w:pPr>
    </w:lvl>
    <w:lvl w:ilvl="2">
      <w:start w:val="1"/>
      <w:numFmt w:val="decimal"/>
      <w:lvlText w:val="%1.%2.%3."/>
      <w:lvlJc w:val="left"/>
      <w:pPr>
        <w:ind w:left="786" w:hanging="720"/>
      </w:pPr>
    </w:lvl>
    <w:lvl w:ilvl="3">
      <w:start w:val="1"/>
      <w:numFmt w:val="decimal"/>
      <w:lvlText w:val="%1.%2.%3.%4."/>
      <w:lvlJc w:val="left"/>
      <w:pPr>
        <w:ind w:left="819" w:hanging="720"/>
      </w:pPr>
    </w:lvl>
    <w:lvl w:ilvl="4">
      <w:start w:val="1"/>
      <w:numFmt w:val="decimal"/>
      <w:lvlText w:val="%1.%2.%3.%4.%5."/>
      <w:lvlJc w:val="left"/>
      <w:pPr>
        <w:ind w:left="1212" w:hanging="1080"/>
      </w:pPr>
    </w:lvl>
    <w:lvl w:ilvl="5">
      <w:start w:val="1"/>
      <w:numFmt w:val="decimal"/>
      <w:lvlText w:val="%1.%2.%3.%4.%5.%6."/>
      <w:lvlJc w:val="left"/>
      <w:pPr>
        <w:ind w:left="1245" w:hanging="1080"/>
      </w:pPr>
    </w:lvl>
    <w:lvl w:ilvl="6">
      <w:start w:val="1"/>
      <w:numFmt w:val="decimal"/>
      <w:lvlText w:val="%1.%2.%3.%4.%5.%6.%7."/>
      <w:lvlJc w:val="left"/>
      <w:pPr>
        <w:ind w:left="1638" w:hanging="1440"/>
      </w:pPr>
    </w:lvl>
    <w:lvl w:ilvl="7">
      <w:start w:val="1"/>
      <w:numFmt w:val="decimal"/>
      <w:lvlText w:val="%1.%2.%3.%4.%5.%6.%7.%8."/>
      <w:lvlJc w:val="left"/>
      <w:pPr>
        <w:ind w:left="1671" w:hanging="1440"/>
      </w:pPr>
    </w:lvl>
    <w:lvl w:ilvl="8">
      <w:start w:val="1"/>
      <w:numFmt w:val="decimal"/>
      <w:lvlText w:val="%1.%2.%3.%4.%5.%6.%7.%8.%9."/>
      <w:lvlJc w:val="left"/>
      <w:pPr>
        <w:ind w:left="2064" w:hanging="1800"/>
      </w:pPr>
    </w:lvl>
  </w:abstractNum>
  <w:abstractNum w:abstractNumId="3" w15:restartNumberingAfterBreak="0">
    <w:nsid w:val="23360898"/>
    <w:multiLevelType w:val="hybridMultilevel"/>
    <w:tmpl w:val="AA9EF974"/>
    <w:lvl w:ilvl="0" w:tplc="EB3A99B8">
      <w:start w:val="1"/>
      <w:numFmt w:val="decimal"/>
      <w:lvlText w:val="%1."/>
      <w:lvlJc w:val="left"/>
      <w:pPr>
        <w:ind w:left="384" w:hanging="360"/>
      </w:pPr>
      <w:rPr>
        <w:rFonts w:hint="default"/>
        <w:b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104" w:hanging="360"/>
      </w:pPr>
    </w:lvl>
    <w:lvl w:ilvl="2" w:tplc="0422001B" w:tentative="1">
      <w:start w:val="1"/>
      <w:numFmt w:val="lowerRoman"/>
      <w:lvlText w:val="%3."/>
      <w:lvlJc w:val="right"/>
      <w:pPr>
        <w:ind w:left="1824" w:hanging="180"/>
      </w:pPr>
    </w:lvl>
    <w:lvl w:ilvl="3" w:tplc="0422000F" w:tentative="1">
      <w:start w:val="1"/>
      <w:numFmt w:val="decimal"/>
      <w:lvlText w:val="%4."/>
      <w:lvlJc w:val="left"/>
      <w:pPr>
        <w:ind w:left="2544" w:hanging="360"/>
      </w:pPr>
    </w:lvl>
    <w:lvl w:ilvl="4" w:tplc="04220019" w:tentative="1">
      <w:start w:val="1"/>
      <w:numFmt w:val="lowerLetter"/>
      <w:lvlText w:val="%5."/>
      <w:lvlJc w:val="left"/>
      <w:pPr>
        <w:ind w:left="3264" w:hanging="360"/>
      </w:pPr>
    </w:lvl>
    <w:lvl w:ilvl="5" w:tplc="0422001B" w:tentative="1">
      <w:start w:val="1"/>
      <w:numFmt w:val="lowerRoman"/>
      <w:lvlText w:val="%6."/>
      <w:lvlJc w:val="right"/>
      <w:pPr>
        <w:ind w:left="3984" w:hanging="180"/>
      </w:pPr>
    </w:lvl>
    <w:lvl w:ilvl="6" w:tplc="0422000F" w:tentative="1">
      <w:start w:val="1"/>
      <w:numFmt w:val="decimal"/>
      <w:lvlText w:val="%7."/>
      <w:lvlJc w:val="left"/>
      <w:pPr>
        <w:ind w:left="4704" w:hanging="360"/>
      </w:pPr>
    </w:lvl>
    <w:lvl w:ilvl="7" w:tplc="04220019" w:tentative="1">
      <w:start w:val="1"/>
      <w:numFmt w:val="lowerLetter"/>
      <w:lvlText w:val="%8."/>
      <w:lvlJc w:val="left"/>
      <w:pPr>
        <w:ind w:left="5424" w:hanging="360"/>
      </w:pPr>
    </w:lvl>
    <w:lvl w:ilvl="8" w:tplc="0422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4" w15:restartNumberingAfterBreak="0">
    <w:nsid w:val="488C765A"/>
    <w:multiLevelType w:val="hybridMultilevel"/>
    <w:tmpl w:val="87761FB8"/>
    <w:lvl w:ilvl="0" w:tplc="5984764C">
      <w:start w:val="1"/>
      <w:numFmt w:val="decimal"/>
      <w:lvlText w:val="%1)"/>
      <w:lvlJc w:val="left"/>
      <w:pPr>
        <w:ind w:left="720" w:hanging="360"/>
      </w:pPr>
      <w:rPr>
        <w:rFonts w:hint="default"/>
        <w:color w:val="538135" w:themeColor="accent6" w:themeShade="BF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E30184"/>
    <w:multiLevelType w:val="multilevel"/>
    <w:tmpl w:val="D6FAE58C"/>
    <w:styleLink w:val="newnumberingapplications"/>
    <w:lvl w:ilvl="0">
      <w:start w:val="1"/>
      <w:numFmt w:val="none"/>
      <w:pStyle w:val="Heading1application"/>
      <w:lvlText w:val=""/>
      <w:lvlJc w:val="left"/>
      <w:pPr>
        <w:tabs>
          <w:tab w:val="num" w:pos="851"/>
        </w:tabs>
        <w:ind w:left="0" w:firstLine="851"/>
      </w:pPr>
      <w:rPr>
        <w:rFonts w:cs="Times New Roman" w:hint="default"/>
        <w:b/>
        <w:i w:val="0"/>
        <w:sz w:val="28"/>
        <w:vertAlign w:val="baseline"/>
      </w:rPr>
    </w:lvl>
    <w:lvl w:ilvl="1">
      <w:start w:val="1"/>
      <w:numFmt w:val="decimal"/>
      <w:pStyle w:val="Heading2application"/>
      <w:isLgl/>
      <w:lvlText w:val="%2. "/>
      <w:lvlJc w:val="left"/>
      <w:pPr>
        <w:tabs>
          <w:tab w:val="num" w:pos="851"/>
        </w:tabs>
        <w:ind w:left="0" w:firstLine="851"/>
      </w:pPr>
      <w:rPr>
        <w:rFonts w:cs="Times New Roman" w:hint="default"/>
      </w:rPr>
    </w:lvl>
    <w:lvl w:ilvl="2">
      <w:start w:val="1"/>
      <w:numFmt w:val="decimal"/>
      <w:pStyle w:val="Normalapplication"/>
      <w:isLgl/>
      <w:lvlText w:val="%2.%3. "/>
      <w:lvlJc w:val="left"/>
      <w:pPr>
        <w:tabs>
          <w:tab w:val="num" w:pos="851"/>
        </w:tabs>
        <w:ind w:left="0" w:firstLine="851"/>
      </w:pPr>
      <w:rPr>
        <w:rFonts w:cs="Times New Roman" w:hint="default"/>
      </w:rPr>
    </w:lvl>
    <w:lvl w:ilvl="3">
      <w:start w:val="1"/>
      <w:numFmt w:val="decimal"/>
      <w:pStyle w:val="Normalnumberingapplication"/>
      <w:lvlText w:val="%4) "/>
      <w:lvlJc w:val="left"/>
      <w:pPr>
        <w:ind w:left="0" w:firstLine="851"/>
      </w:pPr>
      <w:rPr>
        <w:rFonts w:cs="Times New Roman" w:hint="default"/>
      </w:rPr>
    </w:lvl>
    <w:lvl w:ilvl="4">
      <w:start w:val="1"/>
      <w:numFmt w:val="russianLower"/>
      <w:lvlText w:val="%5) "/>
      <w:lvlJc w:val="left"/>
      <w:pPr>
        <w:ind w:left="-738" w:firstLine="851"/>
      </w:pPr>
      <w:rPr>
        <w:rFonts w:hint="default"/>
        <w:color w:val="auto"/>
      </w:rPr>
    </w:lvl>
    <w:lvl w:ilvl="5">
      <w:start w:val="1"/>
      <w:numFmt w:val="lowerRoman"/>
      <w:lvlText w:val="%6."/>
      <w:lvlJc w:val="right"/>
      <w:pPr>
        <w:tabs>
          <w:tab w:val="num" w:pos="-738"/>
        </w:tabs>
        <w:ind w:left="2097" w:firstLine="567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-738"/>
        </w:tabs>
        <w:ind w:left="2664" w:firstLine="567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-738"/>
        </w:tabs>
        <w:ind w:left="3231" w:firstLine="567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-738"/>
        </w:tabs>
        <w:ind w:left="3798" w:firstLine="567"/>
      </w:pPr>
      <w:rPr>
        <w:rFonts w:cs="Times New Roman" w:hint="default"/>
      </w:rPr>
    </w:lvl>
  </w:abstractNum>
  <w:abstractNum w:abstractNumId="6" w15:restartNumberingAfterBreak="0">
    <w:nsid w:val="56570619"/>
    <w:multiLevelType w:val="hybridMultilevel"/>
    <w:tmpl w:val="BD481026"/>
    <w:lvl w:ilvl="0" w:tplc="48123198">
      <w:start w:val="1"/>
      <w:numFmt w:val="decimal"/>
      <w:lvlText w:val="%1."/>
      <w:lvlJc w:val="left"/>
      <w:pPr>
        <w:ind w:left="1211" w:hanging="360"/>
      </w:pPr>
    </w:lvl>
    <w:lvl w:ilvl="1" w:tplc="04220019">
      <w:start w:val="1"/>
      <w:numFmt w:val="lowerLetter"/>
      <w:lvlText w:val="%2."/>
      <w:lvlJc w:val="left"/>
      <w:pPr>
        <w:ind w:left="1931" w:hanging="360"/>
      </w:pPr>
    </w:lvl>
    <w:lvl w:ilvl="2" w:tplc="0422001B">
      <w:start w:val="1"/>
      <w:numFmt w:val="lowerRoman"/>
      <w:lvlText w:val="%3."/>
      <w:lvlJc w:val="right"/>
      <w:pPr>
        <w:ind w:left="2651" w:hanging="180"/>
      </w:pPr>
    </w:lvl>
    <w:lvl w:ilvl="3" w:tplc="0422000F">
      <w:start w:val="1"/>
      <w:numFmt w:val="decimal"/>
      <w:lvlText w:val="%4."/>
      <w:lvlJc w:val="left"/>
      <w:pPr>
        <w:ind w:left="3371" w:hanging="360"/>
      </w:pPr>
    </w:lvl>
    <w:lvl w:ilvl="4" w:tplc="04220019">
      <w:start w:val="1"/>
      <w:numFmt w:val="lowerLetter"/>
      <w:lvlText w:val="%5."/>
      <w:lvlJc w:val="left"/>
      <w:pPr>
        <w:ind w:left="4091" w:hanging="360"/>
      </w:pPr>
    </w:lvl>
    <w:lvl w:ilvl="5" w:tplc="0422001B">
      <w:start w:val="1"/>
      <w:numFmt w:val="lowerRoman"/>
      <w:lvlText w:val="%6."/>
      <w:lvlJc w:val="right"/>
      <w:pPr>
        <w:ind w:left="4811" w:hanging="180"/>
      </w:pPr>
    </w:lvl>
    <w:lvl w:ilvl="6" w:tplc="0422000F">
      <w:start w:val="1"/>
      <w:numFmt w:val="decimal"/>
      <w:lvlText w:val="%7."/>
      <w:lvlJc w:val="left"/>
      <w:pPr>
        <w:ind w:left="5531" w:hanging="360"/>
      </w:pPr>
    </w:lvl>
    <w:lvl w:ilvl="7" w:tplc="04220019">
      <w:start w:val="1"/>
      <w:numFmt w:val="lowerLetter"/>
      <w:lvlText w:val="%8."/>
      <w:lvlJc w:val="left"/>
      <w:pPr>
        <w:ind w:left="6251" w:hanging="360"/>
      </w:pPr>
    </w:lvl>
    <w:lvl w:ilvl="8" w:tplc="0422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64642866"/>
    <w:multiLevelType w:val="hybridMultilevel"/>
    <w:tmpl w:val="11E00B7C"/>
    <w:lvl w:ilvl="0" w:tplc="48123198">
      <w:start w:val="1"/>
      <w:numFmt w:val="decimal"/>
      <w:lvlText w:val="%1."/>
      <w:lvlJc w:val="left"/>
      <w:pPr>
        <w:ind w:left="1211" w:hanging="360"/>
      </w:pPr>
    </w:lvl>
    <w:lvl w:ilvl="1" w:tplc="10000019">
      <w:start w:val="1"/>
      <w:numFmt w:val="lowerLetter"/>
      <w:lvlText w:val="%2."/>
      <w:lvlJc w:val="left"/>
      <w:pPr>
        <w:ind w:left="1931" w:hanging="360"/>
      </w:pPr>
    </w:lvl>
    <w:lvl w:ilvl="2" w:tplc="1000001B">
      <w:start w:val="1"/>
      <w:numFmt w:val="lowerRoman"/>
      <w:lvlText w:val="%3."/>
      <w:lvlJc w:val="right"/>
      <w:pPr>
        <w:ind w:left="2651" w:hanging="180"/>
      </w:pPr>
    </w:lvl>
    <w:lvl w:ilvl="3" w:tplc="1000000F">
      <w:start w:val="1"/>
      <w:numFmt w:val="decimal"/>
      <w:lvlText w:val="%4."/>
      <w:lvlJc w:val="left"/>
      <w:pPr>
        <w:ind w:left="3371" w:hanging="360"/>
      </w:pPr>
    </w:lvl>
    <w:lvl w:ilvl="4" w:tplc="10000019">
      <w:start w:val="1"/>
      <w:numFmt w:val="lowerLetter"/>
      <w:lvlText w:val="%5."/>
      <w:lvlJc w:val="left"/>
      <w:pPr>
        <w:ind w:left="4091" w:hanging="360"/>
      </w:pPr>
    </w:lvl>
    <w:lvl w:ilvl="5" w:tplc="1000001B">
      <w:start w:val="1"/>
      <w:numFmt w:val="lowerRoman"/>
      <w:lvlText w:val="%6."/>
      <w:lvlJc w:val="right"/>
      <w:pPr>
        <w:ind w:left="4811" w:hanging="180"/>
      </w:pPr>
    </w:lvl>
    <w:lvl w:ilvl="6" w:tplc="1000000F">
      <w:start w:val="1"/>
      <w:numFmt w:val="decimal"/>
      <w:lvlText w:val="%7."/>
      <w:lvlJc w:val="left"/>
      <w:pPr>
        <w:ind w:left="5531" w:hanging="360"/>
      </w:pPr>
    </w:lvl>
    <w:lvl w:ilvl="7" w:tplc="10000019">
      <w:start w:val="1"/>
      <w:numFmt w:val="lowerLetter"/>
      <w:lvlText w:val="%8."/>
      <w:lvlJc w:val="left"/>
      <w:pPr>
        <w:ind w:left="6251" w:hanging="360"/>
      </w:pPr>
    </w:lvl>
    <w:lvl w:ilvl="8" w:tplc="1000001B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D454748"/>
    <w:multiLevelType w:val="hybridMultilevel"/>
    <w:tmpl w:val="23885F1E"/>
    <w:lvl w:ilvl="0" w:tplc="1F566BAC">
      <w:start w:val="6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9" w15:restartNumberingAfterBreak="0">
    <w:nsid w:val="740D5CD9"/>
    <w:multiLevelType w:val="multilevel"/>
    <w:tmpl w:val="D6FAE58C"/>
    <w:numStyleLink w:val="newnumberingapplications"/>
  </w:abstractNum>
  <w:abstractNum w:abstractNumId="10" w15:restartNumberingAfterBreak="0">
    <w:nsid w:val="74A64DB0"/>
    <w:multiLevelType w:val="hybridMultilevel"/>
    <w:tmpl w:val="40C66782"/>
    <w:lvl w:ilvl="0" w:tplc="FF981B8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5D6CE7"/>
    <w:multiLevelType w:val="hybridMultilevel"/>
    <w:tmpl w:val="437AFE9A"/>
    <w:lvl w:ilvl="0" w:tplc="477CF0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4DA1C2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2BA6F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A74E71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20A7E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CD8A8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4C42D4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4E63C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ED8C4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6237D0"/>
    <w:multiLevelType w:val="multilevel"/>
    <w:tmpl w:val="D2964560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515" w:hanging="480"/>
      </w:pPr>
    </w:lvl>
    <w:lvl w:ilvl="2">
      <w:start w:val="1"/>
      <w:numFmt w:val="decimal"/>
      <w:lvlText w:val="%1.%2.%3."/>
      <w:lvlJc w:val="left"/>
      <w:pPr>
        <w:ind w:left="790" w:hanging="720"/>
      </w:pPr>
    </w:lvl>
    <w:lvl w:ilvl="3">
      <w:start w:val="1"/>
      <w:numFmt w:val="decimal"/>
      <w:lvlText w:val="%1.%2.%3.%4."/>
      <w:lvlJc w:val="left"/>
      <w:pPr>
        <w:ind w:left="825" w:hanging="720"/>
      </w:pPr>
    </w:lvl>
    <w:lvl w:ilvl="4">
      <w:start w:val="1"/>
      <w:numFmt w:val="decimal"/>
      <w:lvlText w:val="%1.%2.%3.%4.%5."/>
      <w:lvlJc w:val="left"/>
      <w:pPr>
        <w:ind w:left="1220" w:hanging="1080"/>
      </w:pPr>
    </w:lvl>
    <w:lvl w:ilvl="5">
      <w:start w:val="1"/>
      <w:numFmt w:val="decimal"/>
      <w:lvlText w:val="%1.%2.%3.%4.%5.%6."/>
      <w:lvlJc w:val="left"/>
      <w:pPr>
        <w:ind w:left="1255" w:hanging="1080"/>
      </w:pPr>
    </w:lvl>
    <w:lvl w:ilvl="6">
      <w:start w:val="1"/>
      <w:numFmt w:val="decimal"/>
      <w:lvlText w:val="%1.%2.%3.%4.%5.%6.%7."/>
      <w:lvlJc w:val="left"/>
      <w:pPr>
        <w:ind w:left="1650" w:hanging="1440"/>
      </w:pPr>
    </w:lvl>
    <w:lvl w:ilvl="7">
      <w:start w:val="1"/>
      <w:numFmt w:val="decimal"/>
      <w:lvlText w:val="%1.%2.%3.%4.%5.%6.%7.%8."/>
      <w:lvlJc w:val="left"/>
      <w:pPr>
        <w:ind w:left="1685" w:hanging="1440"/>
      </w:pPr>
    </w:lvl>
    <w:lvl w:ilvl="8">
      <w:start w:val="1"/>
      <w:numFmt w:val="decimal"/>
      <w:lvlText w:val="%1.%2.%3.%4.%5.%6.%7.%8.%9."/>
      <w:lvlJc w:val="left"/>
      <w:pPr>
        <w:ind w:left="208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5"/>
  </w:num>
  <w:num w:numId="4">
    <w:abstractNumId w:val="9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0D3C"/>
    <w:rsid w:val="0000218F"/>
    <w:rsid w:val="00002F30"/>
    <w:rsid w:val="00003792"/>
    <w:rsid w:val="00003DB7"/>
    <w:rsid w:val="0000421E"/>
    <w:rsid w:val="00004593"/>
    <w:rsid w:val="000047EC"/>
    <w:rsid w:val="00005A62"/>
    <w:rsid w:val="00006A59"/>
    <w:rsid w:val="00006F9C"/>
    <w:rsid w:val="0000781C"/>
    <w:rsid w:val="00007896"/>
    <w:rsid w:val="00007CCF"/>
    <w:rsid w:val="000107D1"/>
    <w:rsid w:val="00010AEB"/>
    <w:rsid w:val="00011704"/>
    <w:rsid w:val="00011798"/>
    <w:rsid w:val="0001306A"/>
    <w:rsid w:val="00013EBB"/>
    <w:rsid w:val="0001509D"/>
    <w:rsid w:val="00015380"/>
    <w:rsid w:val="000174DA"/>
    <w:rsid w:val="000201A5"/>
    <w:rsid w:val="0002027F"/>
    <w:rsid w:val="00021271"/>
    <w:rsid w:val="0002194B"/>
    <w:rsid w:val="000231F0"/>
    <w:rsid w:val="000240E6"/>
    <w:rsid w:val="00024153"/>
    <w:rsid w:val="000244F9"/>
    <w:rsid w:val="0002591E"/>
    <w:rsid w:val="000263DD"/>
    <w:rsid w:val="000265E9"/>
    <w:rsid w:val="00026C35"/>
    <w:rsid w:val="000273CF"/>
    <w:rsid w:val="00027481"/>
    <w:rsid w:val="0002749E"/>
    <w:rsid w:val="000278AE"/>
    <w:rsid w:val="000309B7"/>
    <w:rsid w:val="00030F4F"/>
    <w:rsid w:val="000310F4"/>
    <w:rsid w:val="000311C9"/>
    <w:rsid w:val="000314FE"/>
    <w:rsid w:val="00032E3A"/>
    <w:rsid w:val="000345FD"/>
    <w:rsid w:val="00034F0A"/>
    <w:rsid w:val="000405CE"/>
    <w:rsid w:val="00040A0C"/>
    <w:rsid w:val="00040CF0"/>
    <w:rsid w:val="000414D0"/>
    <w:rsid w:val="00041961"/>
    <w:rsid w:val="00042091"/>
    <w:rsid w:val="00042516"/>
    <w:rsid w:val="000436B5"/>
    <w:rsid w:val="00043782"/>
    <w:rsid w:val="00044104"/>
    <w:rsid w:val="000444A3"/>
    <w:rsid w:val="00044DAE"/>
    <w:rsid w:val="000452C1"/>
    <w:rsid w:val="00045B74"/>
    <w:rsid w:val="00045BA1"/>
    <w:rsid w:val="000477EA"/>
    <w:rsid w:val="00050128"/>
    <w:rsid w:val="00050365"/>
    <w:rsid w:val="000503C8"/>
    <w:rsid w:val="0005267C"/>
    <w:rsid w:val="000527C3"/>
    <w:rsid w:val="00053018"/>
    <w:rsid w:val="00054175"/>
    <w:rsid w:val="00054372"/>
    <w:rsid w:val="00055D45"/>
    <w:rsid w:val="00056491"/>
    <w:rsid w:val="00056A1D"/>
    <w:rsid w:val="00057CDE"/>
    <w:rsid w:val="0006029C"/>
    <w:rsid w:val="0006070B"/>
    <w:rsid w:val="00060CAC"/>
    <w:rsid w:val="00061B6D"/>
    <w:rsid w:val="00064E9C"/>
    <w:rsid w:val="00066382"/>
    <w:rsid w:val="000664C6"/>
    <w:rsid w:val="00066577"/>
    <w:rsid w:val="000672E1"/>
    <w:rsid w:val="0007122C"/>
    <w:rsid w:val="00071D51"/>
    <w:rsid w:val="00071FFC"/>
    <w:rsid w:val="000749BF"/>
    <w:rsid w:val="00074F57"/>
    <w:rsid w:val="00075C8F"/>
    <w:rsid w:val="0007614B"/>
    <w:rsid w:val="0007726F"/>
    <w:rsid w:val="00077C09"/>
    <w:rsid w:val="00077CA3"/>
    <w:rsid w:val="0008058D"/>
    <w:rsid w:val="00080B0A"/>
    <w:rsid w:val="00080EEB"/>
    <w:rsid w:val="00080EF3"/>
    <w:rsid w:val="0008148D"/>
    <w:rsid w:val="000814AA"/>
    <w:rsid w:val="00082B65"/>
    <w:rsid w:val="0008331A"/>
    <w:rsid w:val="00084CB7"/>
    <w:rsid w:val="000869BF"/>
    <w:rsid w:val="00091196"/>
    <w:rsid w:val="00091444"/>
    <w:rsid w:val="000925F4"/>
    <w:rsid w:val="00093AFF"/>
    <w:rsid w:val="000943BB"/>
    <w:rsid w:val="0009558B"/>
    <w:rsid w:val="000A1D9D"/>
    <w:rsid w:val="000A2F56"/>
    <w:rsid w:val="000A5C99"/>
    <w:rsid w:val="000A66B5"/>
    <w:rsid w:val="000A7B03"/>
    <w:rsid w:val="000B151F"/>
    <w:rsid w:val="000B15E6"/>
    <w:rsid w:val="000B6559"/>
    <w:rsid w:val="000C02AA"/>
    <w:rsid w:val="000C048F"/>
    <w:rsid w:val="000C335D"/>
    <w:rsid w:val="000C3424"/>
    <w:rsid w:val="000C42B3"/>
    <w:rsid w:val="000C531B"/>
    <w:rsid w:val="000C64E6"/>
    <w:rsid w:val="000C7A56"/>
    <w:rsid w:val="000D038B"/>
    <w:rsid w:val="000D0A0B"/>
    <w:rsid w:val="000D1ED0"/>
    <w:rsid w:val="000D23B1"/>
    <w:rsid w:val="000D4F23"/>
    <w:rsid w:val="000D5582"/>
    <w:rsid w:val="000D5799"/>
    <w:rsid w:val="000D5AE8"/>
    <w:rsid w:val="000D5B6A"/>
    <w:rsid w:val="000D60F2"/>
    <w:rsid w:val="000D6E1D"/>
    <w:rsid w:val="000D7134"/>
    <w:rsid w:val="000D763C"/>
    <w:rsid w:val="000D79DE"/>
    <w:rsid w:val="000E0483"/>
    <w:rsid w:val="000E0E28"/>
    <w:rsid w:val="000E0E55"/>
    <w:rsid w:val="000E1ECD"/>
    <w:rsid w:val="000E41DA"/>
    <w:rsid w:val="000E49E0"/>
    <w:rsid w:val="000E4BE5"/>
    <w:rsid w:val="000E52BD"/>
    <w:rsid w:val="000E6310"/>
    <w:rsid w:val="000E636B"/>
    <w:rsid w:val="000E7551"/>
    <w:rsid w:val="000F1A75"/>
    <w:rsid w:val="000F333F"/>
    <w:rsid w:val="000F3E71"/>
    <w:rsid w:val="000F3E78"/>
    <w:rsid w:val="000F5235"/>
    <w:rsid w:val="000F5454"/>
    <w:rsid w:val="000F56D0"/>
    <w:rsid w:val="000F60FB"/>
    <w:rsid w:val="000F76D2"/>
    <w:rsid w:val="000F7AF4"/>
    <w:rsid w:val="000F7E44"/>
    <w:rsid w:val="00101AF5"/>
    <w:rsid w:val="00103506"/>
    <w:rsid w:val="001035C2"/>
    <w:rsid w:val="00103C13"/>
    <w:rsid w:val="00104FFC"/>
    <w:rsid w:val="00105CFD"/>
    <w:rsid w:val="001066B1"/>
    <w:rsid w:val="00106CD5"/>
    <w:rsid w:val="00107A13"/>
    <w:rsid w:val="0011153E"/>
    <w:rsid w:val="00111C73"/>
    <w:rsid w:val="001123A1"/>
    <w:rsid w:val="0011279C"/>
    <w:rsid w:val="001131D4"/>
    <w:rsid w:val="00113E87"/>
    <w:rsid w:val="00115802"/>
    <w:rsid w:val="00115E53"/>
    <w:rsid w:val="00122EF1"/>
    <w:rsid w:val="00123FEC"/>
    <w:rsid w:val="0012440D"/>
    <w:rsid w:val="00124BE9"/>
    <w:rsid w:val="001251CB"/>
    <w:rsid w:val="00125E21"/>
    <w:rsid w:val="00127221"/>
    <w:rsid w:val="00127742"/>
    <w:rsid w:val="00127D59"/>
    <w:rsid w:val="00127F34"/>
    <w:rsid w:val="0013183E"/>
    <w:rsid w:val="00131D5F"/>
    <w:rsid w:val="001323BD"/>
    <w:rsid w:val="00132436"/>
    <w:rsid w:val="001326B1"/>
    <w:rsid w:val="00132A07"/>
    <w:rsid w:val="00133206"/>
    <w:rsid w:val="00133D7C"/>
    <w:rsid w:val="001352AB"/>
    <w:rsid w:val="00135F65"/>
    <w:rsid w:val="00136580"/>
    <w:rsid w:val="00137FB7"/>
    <w:rsid w:val="00140767"/>
    <w:rsid w:val="001427F0"/>
    <w:rsid w:val="00142B19"/>
    <w:rsid w:val="00142FB3"/>
    <w:rsid w:val="001433B3"/>
    <w:rsid w:val="0014383E"/>
    <w:rsid w:val="00143975"/>
    <w:rsid w:val="001445FB"/>
    <w:rsid w:val="001457D2"/>
    <w:rsid w:val="00146C36"/>
    <w:rsid w:val="00146C47"/>
    <w:rsid w:val="00150A69"/>
    <w:rsid w:val="00153A18"/>
    <w:rsid w:val="00153D53"/>
    <w:rsid w:val="00154431"/>
    <w:rsid w:val="00154879"/>
    <w:rsid w:val="00155EB2"/>
    <w:rsid w:val="0015626A"/>
    <w:rsid w:val="00156E7A"/>
    <w:rsid w:val="0016012B"/>
    <w:rsid w:val="00160208"/>
    <w:rsid w:val="00161EF0"/>
    <w:rsid w:val="00162316"/>
    <w:rsid w:val="00163005"/>
    <w:rsid w:val="0016370E"/>
    <w:rsid w:val="00163EDC"/>
    <w:rsid w:val="00163FCA"/>
    <w:rsid w:val="00164D16"/>
    <w:rsid w:val="0016593B"/>
    <w:rsid w:val="0016659E"/>
    <w:rsid w:val="00167104"/>
    <w:rsid w:val="0017093D"/>
    <w:rsid w:val="00170990"/>
    <w:rsid w:val="0017178C"/>
    <w:rsid w:val="0017181E"/>
    <w:rsid w:val="00171D0D"/>
    <w:rsid w:val="00171D21"/>
    <w:rsid w:val="00171DCD"/>
    <w:rsid w:val="00171EA8"/>
    <w:rsid w:val="00171FC6"/>
    <w:rsid w:val="001721C2"/>
    <w:rsid w:val="0017290F"/>
    <w:rsid w:val="00172AA4"/>
    <w:rsid w:val="00172D93"/>
    <w:rsid w:val="0017375E"/>
    <w:rsid w:val="00173A4D"/>
    <w:rsid w:val="00175B8A"/>
    <w:rsid w:val="00176121"/>
    <w:rsid w:val="00176CE4"/>
    <w:rsid w:val="001774DB"/>
    <w:rsid w:val="00177DCE"/>
    <w:rsid w:val="00177F96"/>
    <w:rsid w:val="0018040A"/>
    <w:rsid w:val="001807D0"/>
    <w:rsid w:val="00180CCB"/>
    <w:rsid w:val="001829C2"/>
    <w:rsid w:val="00183F75"/>
    <w:rsid w:val="00184EF1"/>
    <w:rsid w:val="0018767D"/>
    <w:rsid w:val="00190985"/>
    <w:rsid w:val="00192427"/>
    <w:rsid w:val="00192854"/>
    <w:rsid w:val="0019299A"/>
    <w:rsid w:val="00194D1F"/>
    <w:rsid w:val="00195699"/>
    <w:rsid w:val="00196162"/>
    <w:rsid w:val="00196C12"/>
    <w:rsid w:val="001A04DA"/>
    <w:rsid w:val="001A05C7"/>
    <w:rsid w:val="001A274D"/>
    <w:rsid w:val="001A2A60"/>
    <w:rsid w:val="001A30F9"/>
    <w:rsid w:val="001A41CE"/>
    <w:rsid w:val="001A45E1"/>
    <w:rsid w:val="001A5781"/>
    <w:rsid w:val="001A603F"/>
    <w:rsid w:val="001A66F9"/>
    <w:rsid w:val="001A69C4"/>
    <w:rsid w:val="001B042B"/>
    <w:rsid w:val="001B1899"/>
    <w:rsid w:val="001B1FBE"/>
    <w:rsid w:val="001B20D4"/>
    <w:rsid w:val="001B2710"/>
    <w:rsid w:val="001B432F"/>
    <w:rsid w:val="001B492C"/>
    <w:rsid w:val="001B4C45"/>
    <w:rsid w:val="001B623D"/>
    <w:rsid w:val="001B6DC1"/>
    <w:rsid w:val="001B6F7E"/>
    <w:rsid w:val="001B79F0"/>
    <w:rsid w:val="001C068B"/>
    <w:rsid w:val="001C1297"/>
    <w:rsid w:val="001C138E"/>
    <w:rsid w:val="001C1EAD"/>
    <w:rsid w:val="001C1EE8"/>
    <w:rsid w:val="001C28B9"/>
    <w:rsid w:val="001C29A3"/>
    <w:rsid w:val="001C37BB"/>
    <w:rsid w:val="001C38E9"/>
    <w:rsid w:val="001C3FE3"/>
    <w:rsid w:val="001C50F9"/>
    <w:rsid w:val="001C5391"/>
    <w:rsid w:val="001C5D06"/>
    <w:rsid w:val="001C68F0"/>
    <w:rsid w:val="001D0FF9"/>
    <w:rsid w:val="001D1C06"/>
    <w:rsid w:val="001D4E01"/>
    <w:rsid w:val="001D63E8"/>
    <w:rsid w:val="001D6EF6"/>
    <w:rsid w:val="001D703F"/>
    <w:rsid w:val="001E1011"/>
    <w:rsid w:val="001E2695"/>
    <w:rsid w:val="001E28CE"/>
    <w:rsid w:val="001E352F"/>
    <w:rsid w:val="001E37BA"/>
    <w:rsid w:val="001E4D77"/>
    <w:rsid w:val="001E56EF"/>
    <w:rsid w:val="001E5837"/>
    <w:rsid w:val="001E6798"/>
    <w:rsid w:val="001E7922"/>
    <w:rsid w:val="001F37C2"/>
    <w:rsid w:val="001F37EE"/>
    <w:rsid w:val="001F51DE"/>
    <w:rsid w:val="001F5924"/>
    <w:rsid w:val="001F634D"/>
    <w:rsid w:val="001F6AE0"/>
    <w:rsid w:val="0020099C"/>
    <w:rsid w:val="00201BC6"/>
    <w:rsid w:val="00202023"/>
    <w:rsid w:val="00204A98"/>
    <w:rsid w:val="00204C76"/>
    <w:rsid w:val="002101F8"/>
    <w:rsid w:val="00210D79"/>
    <w:rsid w:val="00211AE5"/>
    <w:rsid w:val="00212B07"/>
    <w:rsid w:val="00212D75"/>
    <w:rsid w:val="00213168"/>
    <w:rsid w:val="00213E7B"/>
    <w:rsid w:val="00216317"/>
    <w:rsid w:val="002169E0"/>
    <w:rsid w:val="0022007E"/>
    <w:rsid w:val="00220547"/>
    <w:rsid w:val="00221908"/>
    <w:rsid w:val="00221DE4"/>
    <w:rsid w:val="00222EC8"/>
    <w:rsid w:val="002244F4"/>
    <w:rsid w:val="00226084"/>
    <w:rsid w:val="00231160"/>
    <w:rsid w:val="00233EB4"/>
    <w:rsid w:val="00234903"/>
    <w:rsid w:val="0023641A"/>
    <w:rsid w:val="00242997"/>
    <w:rsid w:val="002437A8"/>
    <w:rsid w:val="00244F4A"/>
    <w:rsid w:val="0024549F"/>
    <w:rsid w:val="00245575"/>
    <w:rsid w:val="0024621A"/>
    <w:rsid w:val="00247A45"/>
    <w:rsid w:val="00250A75"/>
    <w:rsid w:val="00250B2F"/>
    <w:rsid w:val="002519AC"/>
    <w:rsid w:val="00251AFB"/>
    <w:rsid w:val="00256286"/>
    <w:rsid w:val="002620EB"/>
    <w:rsid w:val="0026210B"/>
    <w:rsid w:val="002626DC"/>
    <w:rsid w:val="00264423"/>
    <w:rsid w:val="002649F7"/>
    <w:rsid w:val="00265879"/>
    <w:rsid w:val="00266293"/>
    <w:rsid w:val="0027052E"/>
    <w:rsid w:val="002709F9"/>
    <w:rsid w:val="00270FAE"/>
    <w:rsid w:val="00273DA4"/>
    <w:rsid w:val="00273DAB"/>
    <w:rsid w:val="00274515"/>
    <w:rsid w:val="002749E4"/>
    <w:rsid w:val="00274DFE"/>
    <w:rsid w:val="00275DFC"/>
    <w:rsid w:val="0027634F"/>
    <w:rsid w:val="00276C77"/>
    <w:rsid w:val="00277194"/>
    <w:rsid w:val="00277C56"/>
    <w:rsid w:val="002806FD"/>
    <w:rsid w:val="00282A4D"/>
    <w:rsid w:val="00282D9D"/>
    <w:rsid w:val="00283BF7"/>
    <w:rsid w:val="0028460B"/>
    <w:rsid w:val="00285241"/>
    <w:rsid w:val="002859BE"/>
    <w:rsid w:val="00286016"/>
    <w:rsid w:val="0028606F"/>
    <w:rsid w:val="002860BC"/>
    <w:rsid w:val="0028790F"/>
    <w:rsid w:val="00287A12"/>
    <w:rsid w:val="00291D2B"/>
    <w:rsid w:val="00292A9B"/>
    <w:rsid w:val="00293D5F"/>
    <w:rsid w:val="00295A8F"/>
    <w:rsid w:val="00296FD8"/>
    <w:rsid w:val="002A05B7"/>
    <w:rsid w:val="002A2AE5"/>
    <w:rsid w:val="002A32A2"/>
    <w:rsid w:val="002A39C9"/>
    <w:rsid w:val="002A3AEB"/>
    <w:rsid w:val="002A3D11"/>
    <w:rsid w:val="002A400B"/>
    <w:rsid w:val="002A4625"/>
    <w:rsid w:val="002A48BF"/>
    <w:rsid w:val="002A4FAB"/>
    <w:rsid w:val="002A5B43"/>
    <w:rsid w:val="002A5BE8"/>
    <w:rsid w:val="002A615E"/>
    <w:rsid w:val="002A6A66"/>
    <w:rsid w:val="002A6B10"/>
    <w:rsid w:val="002A6D16"/>
    <w:rsid w:val="002A7C1D"/>
    <w:rsid w:val="002B0808"/>
    <w:rsid w:val="002B17D4"/>
    <w:rsid w:val="002B2000"/>
    <w:rsid w:val="002B2DBC"/>
    <w:rsid w:val="002B33F3"/>
    <w:rsid w:val="002B3578"/>
    <w:rsid w:val="002B3B24"/>
    <w:rsid w:val="002B4C6B"/>
    <w:rsid w:val="002B4EAA"/>
    <w:rsid w:val="002B5FDA"/>
    <w:rsid w:val="002B6465"/>
    <w:rsid w:val="002B74D1"/>
    <w:rsid w:val="002B7919"/>
    <w:rsid w:val="002C0205"/>
    <w:rsid w:val="002C0EDB"/>
    <w:rsid w:val="002C13DD"/>
    <w:rsid w:val="002C18B7"/>
    <w:rsid w:val="002C3966"/>
    <w:rsid w:val="002C3D38"/>
    <w:rsid w:val="002C55FB"/>
    <w:rsid w:val="002C5E20"/>
    <w:rsid w:val="002C7324"/>
    <w:rsid w:val="002C76DC"/>
    <w:rsid w:val="002C7707"/>
    <w:rsid w:val="002C78FC"/>
    <w:rsid w:val="002C7E4C"/>
    <w:rsid w:val="002D05CA"/>
    <w:rsid w:val="002D08ED"/>
    <w:rsid w:val="002D23F1"/>
    <w:rsid w:val="002D24E0"/>
    <w:rsid w:val="002D41EF"/>
    <w:rsid w:val="002D580C"/>
    <w:rsid w:val="002D5A3D"/>
    <w:rsid w:val="002D62DF"/>
    <w:rsid w:val="002D6339"/>
    <w:rsid w:val="002D63EA"/>
    <w:rsid w:val="002D64EE"/>
    <w:rsid w:val="002E00A2"/>
    <w:rsid w:val="002E2307"/>
    <w:rsid w:val="002E3179"/>
    <w:rsid w:val="002E3192"/>
    <w:rsid w:val="002F0839"/>
    <w:rsid w:val="002F084F"/>
    <w:rsid w:val="002F2105"/>
    <w:rsid w:val="002F344C"/>
    <w:rsid w:val="002F3C44"/>
    <w:rsid w:val="002F487C"/>
    <w:rsid w:val="002F5002"/>
    <w:rsid w:val="002F6207"/>
    <w:rsid w:val="002F72D6"/>
    <w:rsid w:val="003009EB"/>
    <w:rsid w:val="00302E7B"/>
    <w:rsid w:val="003037C1"/>
    <w:rsid w:val="00303861"/>
    <w:rsid w:val="00304AFC"/>
    <w:rsid w:val="00304CA5"/>
    <w:rsid w:val="00304E75"/>
    <w:rsid w:val="00306BEA"/>
    <w:rsid w:val="00307918"/>
    <w:rsid w:val="00307C23"/>
    <w:rsid w:val="00307E78"/>
    <w:rsid w:val="0031076E"/>
    <w:rsid w:val="003112C7"/>
    <w:rsid w:val="00311A8C"/>
    <w:rsid w:val="00311BA0"/>
    <w:rsid w:val="00312195"/>
    <w:rsid w:val="0031318B"/>
    <w:rsid w:val="00313964"/>
    <w:rsid w:val="003142E6"/>
    <w:rsid w:val="0031430D"/>
    <w:rsid w:val="003145BE"/>
    <w:rsid w:val="00314E29"/>
    <w:rsid w:val="00314EC3"/>
    <w:rsid w:val="00316E95"/>
    <w:rsid w:val="0031718F"/>
    <w:rsid w:val="0031724D"/>
    <w:rsid w:val="00317BF0"/>
    <w:rsid w:val="003200A5"/>
    <w:rsid w:val="00321EF3"/>
    <w:rsid w:val="003247CE"/>
    <w:rsid w:val="00326798"/>
    <w:rsid w:val="00327C34"/>
    <w:rsid w:val="00327D3C"/>
    <w:rsid w:val="003303FD"/>
    <w:rsid w:val="00332A84"/>
    <w:rsid w:val="00332BF6"/>
    <w:rsid w:val="003330D2"/>
    <w:rsid w:val="00333BF6"/>
    <w:rsid w:val="0033436E"/>
    <w:rsid w:val="00334436"/>
    <w:rsid w:val="00337028"/>
    <w:rsid w:val="003370D0"/>
    <w:rsid w:val="00337F9B"/>
    <w:rsid w:val="003403BC"/>
    <w:rsid w:val="00340D86"/>
    <w:rsid w:val="00341763"/>
    <w:rsid w:val="00341B94"/>
    <w:rsid w:val="003421B1"/>
    <w:rsid w:val="0034228F"/>
    <w:rsid w:val="0034283E"/>
    <w:rsid w:val="00343558"/>
    <w:rsid w:val="003435F4"/>
    <w:rsid w:val="003440FE"/>
    <w:rsid w:val="003446B7"/>
    <w:rsid w:val="00345075"/>
    <w:rsid w:val="00345481"/>
    <w:rsid w:val="00345BC1"/>
    <w:rsid w:val="003466D8"/>
    <w:rsid w:val="003468ED"/>
    <w:rsid w:val="003473A9"/>
    <w:rsid w:val="00347D63"/>
    <w:rsid w:val="003508BE"/>
    <w:rsid w:val="00350C93"/>
    <w:rsid w:val="0035128A"/>
    <w:rsid w:val="00351484"/>
    <w:rsid w:val="003517E9"/>
    <w:rsid w:val="003531A9"/>
    <w:rsid w:val="003543A8"/>
    <w:rsid w:val="00354CAC"/>
    <w:rsid w:val="00354E74"/>
    <w:rsid w:val="0035528B"/>
    <w:rsid w:val="0035720A"/>
    <w:rsid w:val="00357620"/>
    <w:rsid w:val="00357B23"/>
    <w:rsid w:val="0036010B"/>
    <w:rsid w:val="003601E0"/>
    <w:rsid w:val="00362756"/>
    <w:rsid w:val="00362AD0"/>
    <w:rsid w:val="00362AF2"/>
    <w:rsid w:val="00363682"/>
    <w:rsid w:val="0036376A"/>
    <w:rsid w:val="00363A46"/>
    <w:rsid w:val="00364284"/>
    <w:rsid w:val="003644E4"/>
    <w:rsid w:val="003649C0"/>
    <w:rsid w:val="00365A16"/>
    <w:rsid w:val="00366D57"/>
    <w:rsid w:val="003702B8"/>
    <w:rsid w:val="00371B66"/>
    <w:rsid w:val="00372CE7"/>
    <w:rsid w:val="00373D06"/>
    <w:rsid w:val="00373F84"/>
    <w:rsid w:val="00374784"/>
    <w:rsid w:val="00374CF3"/>
    <w:rsid w:val="0037644E"/>
    <w:rsid w:val="00376545"/>
    <w:rsid w:val="00377CEB"/>
    <w:rsid w:val="00377F38"/>
    <w:rsid w:val="00384079"/>
    <w:rsid w:val="003850EC"/>
    <w:rsid w:val="00385520"/>
    <w:rsid w:val="00386081"/>
    <w:rsid w:val="0038623C"/>
    <w:rsid w:val="003912E9"/>
    <w:rsid w:val="003921DF"/>
    <w:rsid w:val="00392499"/>
    <w:rsid w:val="003944AA"/>
    <w:rsid w:val="003974E7"/>
    <w:rsid w:val="00397ADB"/>
    <w:rsid w:val="003A027A"/>
    <w:rsid w:val="003A0A78"/>
    <w:rsid w:val="003A3F46"/>
    <w:rsid w:val="003A4ED0"/>
    <w:rsid w:val="003A6B4C"/>
    <w:rsid w:val="003A7962"/>
    <w:rsid w:val="003B0A0E"/>
    <w:rsid w:val="003B0DB8"/>
    <w:rsid w:val="003B27DC"/>
    <w:rsid w:val="003B2854"/>
    <w:rsid w:val="003B2DC4"/>
    <w:rsid w:val="003B2EB3"/>
    <w:rsid w:val="003B30B8"/>
    <w:rsid w:val="003B33AC"/>
    <w:rsid w:val="003B379F"/>
    <w:rsid w:val="003B4545"/>
    <w:rsid w:val="003B493F"/>
    <w:rsid w:val="003B6015"/>
    <w:rsid w:val="003B6709"/>
    <w:rsid w:val="003B6A49"/>
    <w:rsid w:val="003B72EA"/>
    <w:rsid w:val="003B73ED"/>
    <w:rsid w:val="003B7707"/>
    <w:rsid w:val="003B7B40"/>
    <w:rsid w:val="003C0D80"/>
    <w:rsid w:val="003C1051"/>
    <w:rsid w:val="003C1D9C"/>
    <w:rsid w:val="003C5D70"/>
    <w:rsid w:val="003C6027"/>
    <w:rsid w:val="003C6A37"/>
    <w:rsid w:val="003C6E0C"/>
    <w:rsid w:val="003D0271"/>
    <w:rsid w:val="003D05EC"/>
    <w:rsid w:val="003D1129"/>
    <w:rsid w:val="003D25DF"/>
    <w:rsid w:val="003D2E40"/>
    <w:rsid w:val="003D5149"/>
    <w:rsid w:val="003D56FD"/>
    <w:rsid w:val="003D5C2E"/>
    <w:rsid w:val="003D69C7"/>
    <w:rsid w:val="003D71F3"/>
    <w:rsid w:val="003D7B00"/>
    <w:rsid w:val="003E12DC"/>
    <w:rsid w:val="003E2987"/>
    <w:rsid w:val="003E448E"/>
    <w:rsid w:val="003E5BE4"/>
    <w:rsid w:val="003E6612"/>
    <w:rsid w:val="003E6EE6"/>
    <w:rsid w:val="003E7B90"/>
    <w:rsid w:val="003F01F1"/>
    <w:rsid w:val="003F0DC2"/>
    <w:rsid w:val="003F207A"/>
    <w:rsid w:val="003F3320"/>
    <w:rsid w:val="003F3CD3"/>
    <w:rsid w:val="003F44E1"/>
    <w:rsid w:val="003F494F"/>
    <w:rsid w:val="003F5123"/>
    <w:rsid w:val="003F52FF"/>
    <w:rsid w:val="003F6535"/>
    <w:rsid w:val="003F6920"/>
    <w:rsid w:val="004015DB"/>
    <w:rsid w:val="00401785"/>
    <w:rsid w:val="00401CE5"/>
    <w:rsid w:val="004024F4"/>
    <w:rsid w:val="00403B33"/>
    <w:rsid w:val="00403DF6"/>
    <w:rsid w:val="00404FDD"/>
    <w:rsid w:val="004128D0"/>
    <w:rsid w:val="004132EA"/>
    <w:rsid w:val="00416534"/>
    <w:rsid w:val="004179C1"/>
    <w:rsid w:val="00420DBC"/>
    <w:rsid w:val="00420DE3"/>
    <w:rsid w:val="00421D61"/>
    <w:rsid w:val="00422D99"/>
    <w:rsid w:val="004235D7"/>
    <w:rsid w:val="00424186"/>
    <w:rsid w:val="004251F0"/>
    <w:rsid w:val="0042640A"/>
    <w:rsid w:val="00426D59"/>
    <w:rsid w:val="00427C2E"/>
    <w:rsid w:val="00430498"/>
    <w:rsid w:val="00430B14"/>
    <w:rsid w:val="00430E93"/>
    <w:rsid w:val="004313B7"/>
    <w:rsid w:val="004313CF"/>
    <w:rsid w:val="00431CE5"/>
    <w:rsid w:val="00432F58"/>
    <w:rsid w:val="00433E69"/>
    <w:rsid w:val="00433FF2"/>
    <w:rsid w:val="004353E7"/>
    <w:rsid w:val="00435BBF"/>
    <w:rsid w:val="00436BD7"/>
    <w:rsid w:val="00440B1D"/>
    <w:rsid w:val="00440D55"/>
    <w:rsid w:val="0044353D"/>
    <w:rsid w:val="00443BC3"/>
    <w:rsid w:val="00444024"/>
    <w:rsid w:val="0044451C"/>
    <w:rsid w:val="004445DF"/>
    <w:rsid w:val="00444719"/>
    <w:rsid w:val="00445E5E"/>
    <w:rsid w:val="00447C24"/>
    <w:rsid w:val="0045037B"/>
    <w:rsid w:val="0045103D"/>
    <w:rsid w:val="00451430"/>
    <w:rsid w:val="0045160D"/>
    <w:rsid w:val="00453816"/>
    <w:rsid w:val="00454A89"/>
    <w:rsid w:val="00456549"/>
    <w:rsid w:val="004567BF"/>
    <w:rsid w:val="00456823"/>
    <w:rsid w:val="00456DA4"/>
    <w:rsid w:val="0045755C"/>
    <w:rsid w:val="00457DB5"/>
    <w:rsid w:val="0046016E"/>
    <w:rsid w:val="00460518"/>
    <w:rsid w:val="0046223C"/>
    <w:rsid w:val="004623D0"/>
    <w:rsid w:val="00462E00"/>
    <w:rsid w:val="004631E8"/>
    <w:rsid w:val="004640BF"/>
    <w:rsid w:val="0046513F"/>
    <w:rsid w:val="004665CB"/>
    <w:rsid w:val="0046699C"/>
    <w:rsid w:val="00466CB3"/>
    <w:rsid w:val="00466CB7"/>
    <w:rsid w:val="0046747F"/>
    <w:rsid w:val="00471AD6"/>
    <w:rsid w:val="004724DB"/>
    <w:rsid w:val="0047318E"/>
    <w:rsid w:val="00473F03"/>
    <w:rsid w:val="00475FC6"/>
    <w:rsid w:val="004768E1"/>
    <w:rsid w:val="00476A5E"/>
    <w:rsid w:val="00476B8A"/>
    <w:rsid w:val="00477E2F"/>
    <w:rsid w:val="00480DFF"/>
    <w:rsid w:val="00481588"/>
    <w:rsid w:val="004818BD"/>
    <w:rsid w:val="004833D5"/>
    <w:rsid w:val="004843CA"/>
    <w:rsid w:val="00484E6E"/>
    <w:rsid w:val="00485EB9"/>
    <w:rsid w:val="004867D2"/>
    <w:rsid w:val="004869FD"/>
    <w:rsid w:val="004908EA"/>
    <w:rsid w:val="0049126E"/>
    <w:rsid w:val="00491BE0"/>
    <w:rsid w:val="00492358"/>
    <w:rsid w:val="004937EC"/>
    <w:rsid w:val="0049596F"/>
    <w:rsid w:val="004960B5"/>
    <w:rsid w:val="00496827"/>
    <w:rsid w:val="004A0924"/>
    <w:rsid w:val="004A0E72"/>
    <w:rsid w:val="004A16E5"/>
    <w:rsid w:val="004A22D1"/>
    <w:rsid w:val="004A26A2"/>
    <w:rsid w:val="004A2B51"/>
    <w:rsid w:val="004A2C30"/>
    <w:rsid w:val="004A3516"/>
    <w:rsid w:val="004A68B8"/>
    <w:rsid w:val="004B1DD7"/>
    <w:rsid w:val="004B3851"/>
    <w:rsid w:val="004B581D"/>
    <w:rsid w:val="004B5AEF"/>
    <w:rsid w:val="004B61CA"/>
    <w:rsid w:val="004B6960"/>
    <w:rsid w:val="004B7A0A"/>
    <w:rsid w:val="004C0628"/>
    <w:rsid w:val="004C069E"/>
    <w:rsid w:val="004C0C04"/>
    <w:rsid w:val="004C1CA5"/>
    <w:rsid w:val="004C278B"/>
    <w:rsid w:val="004C3B1B"/>
    <w:rsid w:val="004C3C37"/>
    <w:rsid w:val="004C4163"/>
    <w:rsid w:val="004C45CC"/>
    <w:rsid w:val="004C4C7A"/>
    <w:rsid w:val="004C534A"/>
    <w:rsid w:val="004C648F"/>
    <w:rsid w:val="004C6702"/>
    <w:rsid w:val="004C7527"/>
    <w:rsid w:val="004C76A7"/>
    <w:rsid w:val="004C7B21"/>
    <w:rsid w:val="004D025A"/>
    <w:rsid w:val="004D1878"/>
    <w:rsid w:val="004D1F2A"/>
    <w:rsid w:val="004D2582"/>
    <w:rsid w:val="004D2B75"/>
    <w:rsid w:val="004D386F"/>
    <w:rsid w:val="004D3BC2"/>
    <w:rsid w:val="004D3FCB"/>
    <w:rsid w:val="004D4F00"/>
    <w:rsid w:val="004D60C0"/>
    <w:rsid w:val="004D6123"/>
    <w:rsid w:val="004D72CE"/>
    <w:rsid w:val="004E05F0"/>
    <w:rsid w:val="004E0CD5"/>
    <w:rsid w:val="004E16B0"/>
    <w:rsid w:val="004E1CB5"/>
    <w:rsid w:val="004E2358"/>
    <w:rsid w:val="004E287B"/>
    <w:rsid w:val="004E467C"/>
    <w:rsid w:val="004E4707"/>
    <w:rsid w:val="004E4760"/>
    <w:rsid w:val="004E4C9B"/>
    <w:rsid w:val="004E548C"/>
    <w:rsid w:val="004E6218"/>
    <w:rsid w:val="004E6D09"/>
    <w:rsid w:val="004E7379"/>
    <w:rsid w:val="004E7A0A"/>
    <w:rsid w:val="004F211D"/>
    <w:rsid w:val="004F3FDF"/>
    <w:rsid w:val="004F449A"/>
    <w:rsid w:val="004F5FED"/>
    <w:rsid w:val="004F61E2"/>
    <w:rsid w:val="004F633F"/>
    <w:rsid w:val="004F73B1"/>
    <w:rsid w:val="004F7451"/>
    <w:rsid w:val="0050094C"/>
    <w:rsid w:val="0050128D"/>
    <w:rsid w:val="0050147A"/>
    <w:rsid w:val="005029AD"/>
    <w:rsid w:val="00503B4C"/>
    <w:rsid w:val="00503EA4"/>
    <w:rsid w:val="00507711"/>
    <w:rsid w:val="00507AEA"/>
    <w:rsid w:val="005105FF"/>
    <w:rsid w:val="00510E3D"/>
    <w:rsid w:val="00513393"/>
    <w:rsid w:val="00515FCD"/>
    <w:rsid w:val="00516E3A"/>
    <w:rsid w:val="00520254"/>
    <w:rsid w:val="0052268E"/>
    <w:rsid w:val="005226D8"/>
    <w:rsid w:val="005229AF"/>
    <w:rsid w:val="0052365F"/>
    <w:rsid w:val="00523B3E"/>
    <w:rsid w:val="005241A1"/>
    <w:rsid w:val="00524504"/>
    <w:rsid w:val="00525CEE"/>
    <w:rsid w:val="00525DE6"/>
    <w:rsid w:val="00526E0B"/>
    <w:rsid w:val="005311C4"/>
    <w:rsid w:val="00533042"/>
    <w:rsid w:val="00533969"/>
    <w:rsid w:val="00534B00"/>
    <w:rsid w:val="005373C1"/>
    <w:rsid w:val="00537AAC"/>
    <w:rsid w:val="005402A9"/>
    <w:rsid w:val="00540E01"/>
    <w:rsid w:val="005419E4"/>
    <w:rsid w:val="00541D6F"/>
    <w:rsid w:val="00542B96"/>
    <w:rsid w:val="00542F2E"/>
    <w:rsid w:val="00543AF4"/>
    <w:rsid w:val="0054486D"/>
    <w:rsid w:val="0054547A"/>
    <w:rsid w:val="0054556E"/>
    <w:rsid w:val="00546DA7"/>
    <w:rsid w:val="00547C7E"/>
    <w:rsid w:val="00547D3C"/>
    <w:rsid w:val="00550137"/>
    <w:rsid w:val="00551029"/>
    <w:rsid w:val="00551FE3"/>
    <w:rsid w:val="00552A52"/>
    <w:rsid w:val="005547B0"/>
    <w:rsid w:val="00554C6A"/>
    <w:rsid w:val="0055618B"/>
    <w:rsid w:val="0055690C"/>
    <w:rsid w:val="0056084E"/>
    <w:rsid w:val="00562271"/>
    <w:rsid w:val="0056299E"/>
    <w:rsid w:val="00563391"/>
    <w:rsid w:val="00564027"/>
    <w:rsid w:val="005651EA"/>
    <w:rsid w:val="0056573F"/>
    <w:rsid w:val="005664C4"/>
    <w:rsid w:val="00567827"/>
    <w:rsid w:val="005679A6"/>
    <w:rsid w:val="00567DD8"/>
    <w:rsid w:val="00573023"/>
    <w:rsid w:val="00573167"/>
    <w:rsid w:val="005735AE"/>
    <w:rsid w:val="0057407E"/>
    <w:rsid w:val="00574A1D"/>
    <w:rsid w:val="00574BC4"/>
    <w:rsid w:val="00574E2D"/>
    <w:rsid w:val="005753A1"/>
    <w:rsid w:val="00575759"/>
    <w:rsid w:val="005757E8"/>
    <w:rsid w:val="00576E15"/>
    <w:rsid w:val="00577C63"/>
    <w:rsid w:val="00577FEB"/>
    <w:rsid w:val="00580D23"/>
    <w:rsid w:val="00581A3C"/>
    <w:rsid w:val="00582BED"/>
    <w:rsid w:val="00582F69"/>
    <w:rsid w:val="005850A9"/>
    <w:rsid w:val="00585400"/>
    <w:rsid w:val="00585871"/>
    <w:rsid w:val="00585AB5"/>
    <w:rsid w:val="00586400"/>
    <w:rsid w:val="0058642C"/>
    <w:rsid w:val="00586688"/>
    <w:rsid w:val="005907BD"/>
    <w:rsid w:val="00590A2B"/>
    <w:rsid w:val="00592A7B"/>
    <w:rsid w:val="00593690"/>
    <w:rsid w:val="005942D3"/>
    <w:rsid w:val="00594352"/>
    <w:rsid w:val="00594AA0"/>
    <w:rsid w:val="00595083"/>
    <w:rsid w:val="005953EB"/>
    <w:rsid w:val="00595682"/>
    <w:rsid w:val="00596C35"/>
    <w:rsid w:val="005A377B"/>
    <w:rsid w:val="005A4E41"/>
    <w:rsid w:val="005A54F5"/>
    <w:rsid w:val="005A56BA"/>
    <w:rsid w:val="005A6226"/>
    <w:rsid w:val="005A7937"/>
    <w:rsid w:val="005B0F30"/>
    <w:rsid w:val="005B1969"/>
    <w:rsid w:val="005B1EB6"/>
    <w:rsid w:val="005B3524"/>
    <w:rsid w:val="005B4140"/>
    <w:rsid w:val="005B478B"/>
    <w:rsid w:val="005B5DC5"/>
    <w:rsid w:val="005B64ED"/>
    <w:rsid w:val="005B6F33"/>
    <w:rsid w:val="005B74BD"/>
    <w:rsid w:val="005B7543"/>
    <w:rsid w:val="005B791E"/>
    <w:rsid w:val="005C0F1B"/>
    <w:rsid w:val="005C1211"/>
    <w:rsid w:val="005C1F66"/>
    <w:rsid w:val="005C3052"/>
    <w:rsid w:val="005C32D3"/>
    <w:rsid w:val="005C442C"/>
    <w:rsid w:val="005C5B2D"/>
    <w:rsid w:val="005C5CA0"/>
    <w:rsid w:val="005C6FA1"/>
    <w:rsid w:val="005D0032"/>
    <w:rsid w:val="005D044E"/>
    <w:rsid w:val="005D1649"/>
    <w:rsid w:val="005D4D60"/>
    <w:rsid w:val="005D5C85"/>
    <w:rsid w:val="005D61AB"/>
    <w:rsid w:val="005D67ED"/>
    <w:rsid w:val="005D7016"/>
    <w:rsid w:val="005D7065"/>
    <w:rsid w:val="005D70EF"/>
    <w:rsid w:val="005E08AD"/>
    <w:rsid w:val="005E133A"/>
    <w:rsid w:val="005E2514"/>
    <w:rsid w:val="005E359F"/>
    <w:rsid w:val="005E5D5B"/>
    <w:rsid w:val="005E6422"/>
    <w:rsid w:val="005E7DA4"/>
    <w:rsid w:val="005E7F3C"/>
    <w:rsid w:val="005F0478"/>
    <w:rsid w:val="005F094D"/>
    <w:rsid w:val="005F11A3"/>
    <w:rsid w:val="005F24EA"/>
    <w:rsid w:val="005F2D53"/>
    <w:rsid w:val="005F36B8"/>
    <w:rsid w:val="005F3AD4"/>
    <w:rsid w:val="005F4131"/>
    <w:rsid w:val="005F60EE"/>
    <w:rsid w:val="005F645E"/>
    <w:rsid w:val="005F653D"/>
    <w:rsid w:val="005F7905"/>
    <w:rsid w:val="006007F2"/>
    <w:rsid w:val="0060104D"/>
    <w:rsid w:val="00604398"/>
    <w:rsid w:val="00604403"/>
    <w:rsid w:val="00604457"/>
    <w:rsid w:val="0060493B"/>
    <w:rsid w:val="006050DF"/>
    <w:rsid w:val="00605CFC"/>
    <w:rsid w:val="00607DC8"/>
    <w:rsid w:val="00610303"/>
    <w:rsid w:val="00610395"/>
    <w:rsid w:val="00610404"/>
    <w:rsid w:val="006112DF"/>
    <w:rsid w:val="006135B1"/>
    <w:rsid w:val="0061409C"/>
    <w:rsid w:val="00616329"/>
    <w:rsid w:val="00616474"/>
    <w:rsid w:val="00616FAE"/>
    <w:rsid w:val="00621A97"/>
    <w:rsid w:val="006229C0"/>
    <w:rsid w:val="00622B68"/>
    <w:rsid w:val="00623808"/>
    <w:rsid w:val="006241B8"/>
    <w:rsid w:val="0062449D"/>
    <w:rsid w:val="006246F4"/>
    <w:rsid w:val="00624C10"/>
    <w:rsid w:val="006316B1"/>
    <w:rsid w:val="00632915"/>
    <w:rsid w:val="00632F0B"/>
    <w:rsid w:val="0063302F"/>
    <w:rsid w:val="00633484"/>
    <w:rsid w:val="00634CAF"/>
    <w:rsid w:val="0063533A"/>
    <w:rsid w:val="0063729F"/>
    <w:rsid w:val="006375AF"/>
    <w:rsid w:val="00637877"/>
    <w:rsid w:val="00637886"/>
    <w:rsid w:val="00637B15"/>
    <w:rsid w:val="00640F50"/>
    <w:rsid w:val="00641331"/>
    <w:rsid w:val="006419CF"/>
    <w:rsid w:val="00641D2A"/>
    <w:rsid w:val="00642A7D"/>
    <w:rsid w:val="00642DC2"/>
    <w:rsid w:val="006433C4"/>
    <w:rsid w:val="006433D3"/>
    <w:rsid w:val="006437F0"/>
    <w:rsid w:val="00643B61"/>
    <w:rsid w:val="00643BB6"/>
    <w:rsid w:val="006445CF"/>
    <w:rsid w:val="0064661C"/>
    <w:rsid w:val="00646EE1"/>
    <w:rsid w:val="00647273"/>
    <w:rsid w:val="006479A3"/>
    <w:rsid w:val="0065101E"/>
    <w:rsid w:val="00652176"/>
    <w:rsid w:val="006525DD"/>
    <w:rsid w:val="00652630"/>
    <w:rsid w:val="00653573"/>
    <w:rsid w:val="00653EFF"/>
    <w:rsid w:val="00654DEA"/>
    <w:rsid w:val="00655FF8"/>
    <w:rsid w:val="006575F9"/>
    <w:rsid w:val="00657B80"/>
    <w:rsid w:val="006604FB"/>
    <w:rsid w:val="0066119B"/>
    <w:rsid w:val="0066178B"/>
    <w:rsid w:val="00661A92"/>
    <w:rsid w:val="00661F88"/>
    <w:rsid w:val="006621C5"/>
    <w:rsid w:val="006623C6"/>
    <w:rsid w:val="00664263"/>
    <w:rsid w:val="00664E1B"/>
    <w:rsid w:val="00666B04"/>
    <w:rsid w:val="00667FCA"/>
    <w:rsid w:val="00670038"/>
    <w:rsid w:val="0067045A"/>
    <w:rsid w:val="0067048B"/>
    <w:rsid w:val="0067134C"/>
    <w:rsid w:val="00671903"/>
    <w:rsid w:val="0067222E"/>
    <w:rsid w:val="006725E1"/>
    <w:rsid w:val="00672F4E"/>
    <w:rsid w:val="0067489F"/>
    <w:rsid w:val="006754D3"/>
    <w:rsid w:val="00676DCA"/>
    <w:rsid w:val="006772D5"/>
    <w:rsid w:val="006779C0"/>
    <w:rsid w:val="00680806"/>
    <w:rsid w:val="00681501"/>
    <w:rsid w:val="0068191F"/>
    <w:rsid w:val="00681C61"/>
    <w:rsid w:val="006823B4"/>
    <w:rsid w:val="006828CC"/>
    <w:rsid w:val="0068342E"/>
    <w:rsid w:val="00683F8B"/>
    <w:rsid w:val="00684A11"/>
    <w:rsid w:val="006862AF"/>
    <w:rsid w:val="006863F7"/>
    <w:rsid w:val="00687487"/>
    <w:rsid w:val="00687DB7"/>
    <w:rsid w:val="00691DAD"/>
    <w:rsid w:val="00694507"/>
    <w:rsid w:val="00694C32"/>
    <w:rsid w:val="00695A0D"/>
    <w:rsid w:val="00696595"/>
    <w:rsid w:val="00696907"/>
    <w:rsid w:val="006A00C2"/>
    <w:rsid w:val="006A02F0"/>
    <w:rsid w:val="006A0CE6"/>
    <w:rsid w:val="006A31AF"/>
    <w:rsid w:val="006A45F6"/>
    <w:rsid w:val="006A544A"/>
    <w:rsid w:val="006A67A0"/>
    <w:rsid w:val="006A7FCF"/>
    <w:rsid w:val="006B0133"/>
    <w:rsid w:val="006B28CC"/>
    <w:rsid w:val="006B50C8"/>
    <w:rsid w:val="006B5A98"/>
    <w:rsid w:val="006B6395"/>
    <w:rsid w:val="006B71F0"/>
    <w:rsid w:val="006B765C"/>
    <w:rsid w:val="006B7A21"/>
    <w:rsid w:val="006C0B90"/>
    <w:rsid w:val="006C1A7B"/>
    <w:rsid w:val="006C205F"/>
    <w:rsid w:val="006C3208"/>
    <w:rsid w:val="006C40C5"/>
    <w:rsid w:val="006C461C"/>
    <w:rsid w:val="006C4E85"/>
    <w:rsid w:val="006C4F33"/>
    <w:rsid w:val="006C6729"/>
    <w:rsid w:val="006C7A81"/>
    <w:rsid w:val="006C7DA1"/>
    <w:rsid w:val="006D001F"/>
    <w:rsid w:val="006D0197"/>
    <w:rsid w:val="006D069A"/>
    <w:rsid w:val="006D079D"/>
    <w:rsid w:val="006D0E6A"/>
    <w:rsid w:val="006D1656"/>
    <w:rsid w:val="006D1837"/>
    <w:rsid w:val="006D1D50"/>
    <w:rsid w:val="006D39A1"/>
    <w:rsid w:val="006D4086"/>
    <w:rsid w:val="006D634A"/>
    <w:rsid w:val="006D6485"/>
    <w:rsid w:val="006D7C31"/>
    <w:rsid w:val="006E15B1"/>
    <w:rsid w:val="006E25E4"/>
    <w:rsid w:val="006E2C34"/>
    <w:rsid w:val="006E315F"/>
    <w:rsid w:val="006E3996"/>
    <w:rsid w:val="006E4D13"/>
    <w:rsid w:val="006E78F8"/>
    <w:rsid w:val="006F0147"/>
    <w:rsid w:val="006F087B"/>
    <w:rsid w:val="006F2542"/>
    <w:rsid w:val="006F2D04"/>
    <w:rsid w:val="006F30D5"/>
    <w:rsid w:val="006F4169"/>
    <w:rsid w:val="006F4259"/>
    <w:rsid w:val="006F4BCF"/>
    <w:rsid w:val="006F5C99"/>
    <w:rsid w:val="006F5EED"/>
    <w:rsid w:val="006F722D"/>
    <w:rsid w:val="00700278"/>
    <w:rsid w:val="00700E7B"/>
    <w:rsid w:val="007022F6"/>
    <w:rsid w:val="00702655"/>
    <w:rsid w:val="00703EEA"/>
    <w:rsid w:val="007052BA"/>
    <w:rsid w:val="007052EC"/>
    <w:rsid w:val="0070542E"/>
    <w:rsid w:val="00705FFF"/>
    <w:rsid w:val="00706005"/>
    <w:rsid w:val="007102A5"/>
    <w:rsid w:val="00710F3A"/>
    <w:rsid w:val="00711608"/>
    <w:rsid w:val="007119CC"/>
    <w:rsid w:val="00712CF4"/>
    <w:rsid w:val="00713C72"/>
    <w:rsid w:val="00717120"/>
    <w:rsid w:val="007175C0"/>
    <w:rsid w:val="00717EED"/>
    <w:rsid w:val="00720DC3"/>
    <w:rsid w:val="007304D8"/>
    <w:rsid w:val="00730C32"/>
    <w:rsid w:val="00731532"/>
    <w:rsid w:val="00731979"/>
    <w:rsid w:val="007326FB"/>
    <w:rsid w:val="00733122"/>
    <w:rsid w:val="00733377"/>
    <w:rsid w:val="00734E88"/>
    <w:rsid w:val="00736A58"/>
    <w:rsid w:val="007402D1"/>
    <w:rsid w:val="00740317"/>
    <w:rsid w:val="007405A1"/>
    <w:rsid w:val="00741966"/>
    <w:rsid w:val="00741A3D"/>
    <w:rsid w:val="0074239E"/>
    <w:rsid w:val="00742AB3"/>
    <w:rsid w:val="00743BA7"/>
    <w:rsid w:val="0074523E"/>
    <w:rsid w:val="0074789E"/>
    <w:rsid w:val="00747D53"/>
    <w:rsid w:val="00750B84"/>
    <w:rsid w:val="007535BA"/>
    <w:rsid w:val="00753A13"/>
    <w:rsid w:val="00753F18"/>
    <w:rsid w:val="0075462D"/>
    <w:rsid w:val="007566DC"/>
    <w:rsid w:val="0076001D"/>
    <w:rsid w:val="00760602"/>
    <w:rsid w:val="00760983"/>
    <w:rsid w:val="00761AA4"/>
    <w:rsid w:val="00761EBB"/>
    <w:rsid w:val="00761FFB"/>
    <w:rsid w:val="00762805"/>
    <w:rsid w:val="0076298A"/>
    <w:rsid w:val="00762ABE"/>
    <w:rsid w:val="00763242"/>
    <w:rsid w:val="00763771"/>
    <w:rsid w:val="007639CA"/>
    <w:rsid w:val="00766447"/>
    <w:rsid w:val="007675B3"/>
    <w:rsid w:val="00767C68"/>
    <w:rsid w:val="007714FD"/>
    <w:rsid w:val="00771545"/>
    <w:rsid w:val="00772BF8"/>
    <w:rsid w:val="0077395A"/>
    <w:rsid w:val="0077407E"/>
    <w:rsid w:val="007748EF"/>
    <w:rsid w:val="00775659"/>
    <w:rsid w:val="00775D8F"/>
    <w:rsid w:val="00776400"/>
    <w:rsid w:val="007767BB"/>
    <w:rsid w:val="00776B34"/>
    <w:rsid w:val="00784026"/>
    <w:rsid w:val="00786104"/>
    <w:rsid w:val="00786873"/>
    <w:rsid w:val="00786C87"/>
    <w:rsid w:val="007875F2"/>
    <w:rsid w:val="00790AEE"/>
    <w:rsid w:val="00791FEC"/>
    <w:rsid w:val="00793124"/>
    <w:rsid w:val="00793428"/>
    <w:rsid w:val="00793563"/>
    <w:rsid w:val="00793E69"/>
    <w:rsid w:val="00793ED8"/>
    <w:rsid w:val="00793FE0"/>
    <w:rsid w:val="00794022"/>
    <w:rsid w:val="007941E9"/>
    <w:rsid w:val="00796879"/>
    <w:rsid w:val="00797981"/>
    <w:rsid w:val="007A178B"/>
    <w:rsid w:val="007A226A"/>
    <w:rsid w:val="007A2461"/>
    <w:rsid w:val="007A4EFF"/>
    <w:rsid w:val="007A50F2"/>
    <w:rsid w:val="007A6B42"/>
    <w:rsid w:val="007A6E10"/>
    <w:rsid w:val="007A743D"/>
    <w:rsid w:val="007B015F"/>
    <w:rsid w:val="007B0A83"/>
    <w:rsid w:val="007B0B5A"/>
    <w:rsid w:val="007B24BE"/>
    <w:rsid w:val="007B266A"/>
    <w:rsid w:val="007B390C"/>
    <w:rsid w:val="007B3CEF"/>
    <w:rsid w:val="007B5184"/>
    <w:rsid w:val="007B546F"/>
    <w:rsid w:val="007B5ED3"/>
    <w:rsid w:val="007B62E5"/>
    <w:rsid w:val="007C09A6"/>
    <w:rsid w:val="007C267F"/>
    <w:rsid w:val="007C3442"/>
    <w:rsid w:val="007C3A36"/>
    <w:rsid w:val="007C4A38"/>
    <w:rsid w:val="007C4DAC"/>
    <w:rsid w:val="007C6175"/>
    <w:rsid w:val="007C61FE"/>
    <w:rsid w:val="007C6CF4"/>
    <w:rsid w:val="007D125A"/>
    <w:rsid w:val="007D138F"/>
    <w:rsid w:val="007D20DF"/>
    <w:rsid w:val="007D2E08"/>
    <w:rsid w:val="007D3221"/>
    <w:rsid w:val="007D387B"/>
    <w:rsid w:val="007D3B23"/>
    <w:rsid w:val="007D4DB9"/>
    <w:rsid w:val="007E0055"/>
    <w:rsid w:val="007E1959"/>
    <w:rsid w:val="007E26FC"/>
    <w:rsid w:val="007E2746"/>
    <w:rsid w:val="007E29D3"/>
    <w:rsid w:val="007E3A32"/>
    <w:rsid w:val="007E3D7D"/>
    <w:rsid w:val="007E3F09"/>
    <w:rsid w:val="007E43B0"/>
    <w:rsid w:val="007E45A7"/>
    <w:rsid w:val="007E4C5A"/>
    <w:rsid w:val="007E508C"/>
    <w:rsid w:val="007E71BA"/>
    <w:rsid w:val="007E7F2D"/>
    <w:rsid w:val="007F06BA"/>
    <w:rsid w:val="007F0FCE"/>
    <w:rsid w:val="007F1A1C"/>
    <w:rsid w:val="007F2664"/>
    <w:rsid w:val="007F28BA"/>
    <w:rsid w:val="007F2B2E"/>
    <w:rsid w:val="007F2EF3"/>
    <w:rsid w:val="007F334B"/>
    <w:rsid w:val="007F57A2"/>
    <w:rsid w:val="007F6E72"/>
    <w:rsid w:val="00801B5B"/>
    <w:rsid w:val="00801FA1"/>
    <w:rsid w:val="008020C1"/>
    <w:rsid w:val="0080229D"/>
    <w:rsid w:val="008025F5"/>
    <w:rsid w:val="008028EE"/>
    <w:rsid w:val="008053E2"/>
    <w:rsid w:val="00806597"/>
    <w:rsid w:val="008069AA"/>
    <w:rsid w:val="00806CFE"/>
    <w:rsid w:val="00807E8D"/>
    <w:rsid w:val="0081016B"/>
    <w:rsid w:val="00810DB8"/>
    <w:rsid w:val="00811CAB"/>
    <w:rsid w:val="00812059"/>
    <w:rsid w:val="0081261F"/>
    <w:rsid w:val="00812B00"/>
    <w:rsid w:val="0081453B"/>
    <w:rsid w:val="00814627"/>
    <w:rsid w:val="0081544E"/>
    <w:rsid w:val="008154A4"/>
    <w:rsid w:val="00817274"/>
    <w:rsid w:val="008172AC"/>
    <w:rsid w:val="0081775F"/>
    <w:rsid w:val="00817A7F"/>
    <w:rsid w:val="00817F92"/>
    <w:rsid w:val="008204EB"/>
    <w:rsid w:val="00820AAD"/>
    <w:rsid w:val="0082276B"/>
    <w:rsid w:val="00823960"/>
    <w:rsid w:val="0082429E"/>
    <w:rsid w:val="00824E83"/>
    <w:rsid w:val="00825443"/>
    <w:rsid w:val="00825484"/>
    <w:rsid w:val="008259B6"/>
    <w:rsid w:val="008261B1"/>
    <w:rsid w:val="00826C76"/>
    <w:rsid w:val="00826E04"/>
    <w:rsid w:val="00832F79"/>
    <w:rsid w:val="00833532"/>
    <w:rsid w:val="00833E6A"/>
    <w:rsid w:val="008341FC"/>
    <w:rsid w:val="00834DA7"/>
    <w:rsid w:val="008354DF"/>
    <w:rsid w:val="00835BDA"/>
    <w:rsid w:val="008379F0"/>
    <w:rsid w:val="00840391"/>
    <w:rsid w:val="00840A74"/>
    <w:rsid w:val="00840B1E"/>
    <w:rsid w:val="00841B9B"/>
    <w:rsid w:val="00844C87"/>
    <w:rsid w:val="0084582A"/>
    <w:rsid w:val="0084684D"/>
    <w:rsid w:val="00850E08"/>
    <w:rsid w:val="008534C3"/>
    <w:rsid w:val="0085361A"/>
    <w:rsid w:val="00855398"/>
    <w:rsid w:val="0085634E"/>
    <w:rsid w:val="00856F5E"/>
    <w:rsid w:val="00860B7A"/>
    <w:rsid w:val="00860DA3"/>
    <w:rsid w:val="00862E35"/>
    <w:rsid w:val="00863593"/>
    <w:rsid w:val="00863776"/>
    <w:rsid w:val="00863F2B"/>
    <w:rsid w:val="0086436A"/>
    <w:rsid w:val="0086443D"/>
    <w:rsid w:val="00865507"/>
    <w:rsid w:val="00866783"/>
    <w:rsid w:val="0086718E"/>
    <w:rsid w:val="008674F3"/>
    <w:rsid w:val="00867C80"/>
    <w:rsid w:val="008723EB"/>
    <w:rsid w:val="008737E2"/>
    <w:rsid w:val="00873866"/>
    <w:rsid w:val="008745C4"/>
    <w:rsid w:val="008771FB"/>
    <w:rsid w:val="0087734B"/>
    <w:rsid w:val="00877AAE"/>
    <w:rsid w:val="00877B8E"/>
    <w:rsid w:val="00877FDC"/>
    <w:rsid w:val="008814E1"/>
    <w:rsid w:val="008820D8"/>
    <w:rsid w:val="0088264D"/>
    <w:rsid w:val="00884CFD"/>
    <w:rsid w:val="00884FFE"/>
    <w:rsid w:val="00885C85"/>
    <w:rsid w:val="00890BEF"/>
    <w:rsid w:val="00891287"/>
    <w:rsid w:val="008931CC"/>
    <w:rsid w:val="008935D4"/>
    <w:rsid w:val="008936C5"/>
    <w:rsid w:val="00893F36"/>
    <w:rsid w:val="00894C18"/>
    <w:rsid w:val="008950A8"/>
    <w:rsid w:val="00896137"/>
    <w:rsid w:val="008A001C"/>
    <w:rsid w:val="008A167F"/>
    <w:rsid w:val="008A1C22"/>
    <w:rsid w:val="008A1ED8"/>
    <w:rsid w:val="008A42C1"/>
    <w:rsid w:val="008A55D2"/>
    <w:rsid w:val="008A60AE"/>
    <w:rsid w:val="008A6FCB"/>
    <w:rsid w:val="008B0CB2"/>
    <w:rsid w:val="008B1036"/>
    <w:rsid w:val="008B375B"/>
    <w:rsid w:val="008B3A7A"/>
    <w:rsid w:val="008B403E"/>
    <w:rsid w:val="008B42BA"/>
    <w:rsid w:val="008B620D"/>
    <w:rsid w:val="008B62C1"/>
    <w:rsid w:val="008B6D66"/>
    <w:rsid w:val="008B77F6"/>
    <w:rsid w:val="008C0D67"/>
    <w:rsid w:val="008C265E"/>
    <w:rsid w:val="008C3751"/>
    <w:rsid w:val="008C391D"/>
    <w:rsid w:val="008C3BD9"/>
    <w:rsid w:val="008C3BEE"/>
    <w:rsid w:val="008C3DED"/>
    <w:rsid w:val="008C6AA8"/>
    <w:rsid w:val="008C6C29"/>
    <w:rsid w:val="008C6DAC"/>
    <w:rsid w:val="008C73B0"/>
    <w:rsid w:val="008C79EC"/>
    <w:rsid w:val="008C7DAE"/>
    <w:rsid w:val="008D090D"/>
    <w:rsid w:val="008D0A29"/>
    <w:rsid w:val="008D189D"/>
    <w:rsid w:val="008D1D95"/>
    <w:rsid w:val="008D3769"/>
    <w:rsid w:val="008D57BD"/>
    <w:rsid w:val="008D6737"/>
    <w:rsid w:val="008D6896"/>
    <w:rsid w:val="008E0AE9"/>
    <w:rsid w:val="008E118B"/>
    <w:rsid w:val="008E170F"/>
    <w:rsid w:val="008E2291"/>
    <w:rsid w:val="008E2BF9"/>
    <w:rsid w:val="008E4325"/>
    <w:rsid w:val="008E4C95"/>
    <w:rsid w:val="008E4D57"/>
    <w:rsid w:val="008E6026"/>
    <w:rsid w:val="008E6969"/>
    <w:rsid w:val="008F1624"/>
    <w:rsid w:val="008F2257"/>
    <w:rsid w:val="008F2278"/>
    <w:rsid w:val="008F256A"/>
    <w:rsid w:val="008F3798"/>
    <w:rsid w:val="008F3CD8"/>
    <w:rsid w:val="008F428B"/>
    <w:rsid w:val="008F5D4B"/>
    <w:rsid w:val="008F7B33"/>
    <w:rsid w:val="009007FB"/>
    <w:rsid w:val="00900F46"/>
    <w:rsid w:val="00901D5B"/>
    <w:rsid w:val="00902E5E"/>
    <w:rsid w:val="00902ED1"/>
    <w:rsid w:val="00903CFF"/>
    <w:rsid w:val="00903F76"/>
    <w:rsid w:val="009047CE"/>
    <w:rsid w:val="00905344"/>
    <w:rsid w:val="00905803"/>
    <w:rsid w:val="0090689B"/>
    <w:rsid w:val="00906F0F"/>
    <w:rsid w:val="00906F68"/>
    <w:rsid w:val="00907C18"/>
    <w:rsid w:val="00910B8D"/>
    <w:rsid w:val="00911A95"/>
    <w:rsid w:val="009122A9"/>
    <w:rsid w:val="00912F34"/>
    <w:rsid w:val="00913149"/>
    <w:rsid w:val="009131A5"/>
    <w:rsid w:val="00913D0E"/>
    <w:rsid w:val="00914AA3"/>
    <w:rsid w:val="00915A99"/>
    <w:rsid w:val="009169BF"/>
    <w:rsid w:val="00917B8E"/>
    <w:rsid w:val="00920934"/>
    <w:rsid w:val="00922E46"/>
    <w:rsid w:val="0092344D"/>
    <w:rsid w:val="009243B6"/>
    <w:rsid w:val="00925C99"/>
    <w:rsid w:val="00925D89"/>
    <w:rsid w:val="00926B99"/>
    <w:rsid w:val="00931117"/>
    <w:rsid w:val="0093219A"/>
    <w:rsid w:val="00932A1E"/>
    <w:rsid w:val="00933555"/>
    <w:rsid w:val="009336FB"/>
    <w:rsid w:val="009338E2"/>
    <w:rsid w:val="00933CA1"/>
    <w:rsid w:val="00934675"/>
    <w:rsid w:val="00936E6B"/>
    <w:rsid w:val="00941578"/>
    <w:rsid w:val="00941C15"/>
    <w:rsid w:val="00942AD9"/>
    <w:rsid w:val="00942D0B"/>
    <w:rsid w:val="009433D2"/>
    <w:rsid w:val="00943882"/>
    <w:rsid w:val="00943BBA"/>
    <w:rsid w:val="00943D08"/>
    <w:rsid w:val="009450C9"/>
    <w:rsid w:val="0094562E"/>
    <w:rsid w:val="00945877"/>
    <w:rsid w:val="00945D54"/>
    <w:rsid w:val="00946E98"/>
    <w:rsid w:val="00947892"/>
    <w:rsid w:val="009515FC"/>
    <w:rsid w:val="00951825"/>
    <w:rsid w:val="00951E31"/>
    <w:rsid w:val="00952708"/>
    <w:rsid w:val="00953578"/>
    <w:rsid w:val="0095460B"/>
    <w:rsid w:val="00954665"/>
    <w:rsid w:val="00954734"/>
    <w:rsid w:val="00954C35"/>
    <w:rsid w:val="009562F7"/>
    <w:rsid w:val="0095679B"/>
    <w:rsid w:val="0095715E"/>
    <w:rsid w:val="009578BD"/>
    <w:rsid w:val="00957E1D"/>
    <w:rsid w:val="00960483"/>
    <w:rsid w:val="0096347C"/>
    <w:rsid w:val="00963832"/>
    <w:rsid w:val="009641A6"/>
    <w:rsid w:val="00964FD9"/>
    <w:rsid w:val="009650CC"/>
    <w:rsid w:val="009664C0"/>
    <w:rsid w:val="0096652E"/>
    <w:rsid w:val="00966AE3"/>
    <w:rsid w:val="00966E93"/>
    <w:rsid w:val="00966F98"/>
    <w:rsid w:val="00967791"/>
    <w:rsid w:val="009714A2"/>
    <w:rsid w:val="00971DE9"/>
    <w:rsid w:val="00972590"/>
    <w:rsid w:val="0097356D"/>
    <w:rsid w:val="00973DA6"/>
    <w:rsid w:val="00973F77"/>
    <w:rsid w:val="009742A5"/>
    <w:rsid w:val="00974C79"/>
    <w:rsid w:val="00975BCF"/>
    <w:rsid w:val="009762E6"/>
    <w:rsid w:val="00976C81"/>
    <w:rsid w:val="00980858"/>
    <w:rsid w:val="00981C48"/>
    <w:rsid w:val="0098257A"/>
    <w:rsid w:val="00982C6B"/>
    <w:rsid w:val="009831C6"/>
    <w:rsid w:val="009837DB"/>
    <w:rsid w:val="00984699"/>
    <w:rsid w:val="00985337"/>
    <w:rsid w:val="009856C4"/>
    <w:rsid w:val="00990372"/>
    <w:rsid w:val="00991567"/>
    <w:rsid w:val="00992602"/>
    <w:rsid w:val="0099278D"/>
    <w:rsid w:val="00992ADD"/>
    <w:rsid w:val="00992DAD"/>
    <w:rsid w:val="009944C5"/>
    <w:rsid w:val="009950D5"/>
    <w:rsid w:val="009950EA"/>
    <w:rsid w:val="009953BD"/>
    <w:rsid w:val="00995789"/>
    <w:rsid w:val="009965F5"/>
    <w:rsid w:val="00997026"/>
    <w:rsid w:val="009977C7"/>
    <w:rsid w:val="009A1382"/>
    <w:rsid w:val="009A3095"/>
    <w:rsid w:val="009A4932"/>
    <w:rsid w:val="009A4984"/>
    <w:rsid w:val="009A4AE6"/>
    <w:rsid w:val="009A4CD2"/>
    <w:rsid w:val="009A66E0"/>
    <w:rsid w:val="009A68DA"/>
    <w:rsid w:val="009A7331"/>
    <w:rsid w:val="009A79DD"/>
    <w:rsid w:val="009B06BB"/>
    <w:rsid w:val="009B128D"/>
    <w:rsid w:val="009B2157"/>
    <w:rsid w:val="009B2A1E"/>
    <w:rsid w:val="009B3198"/>
    <w:rsid w:val="009B4CA5"/>
    <w:rsid w:val="009B5735"/>
    <w:rsid w:val="009B761C"/>
    <w:rsid w:val="009B7721"/>
    <w:rsid w:val="009C0B6E"/>
    <w:rsid w:val="009C11EF"/>
    <w:rsid w:val="009C33AC"/>
    <w:rsid w:val="009C4827"/>
    <w:rsid w:val="009C5B73"/>
    <w:rsid w:val="009C66B6"/>
    <w:rsid w:val="009C7C49"/>
    <w:rsid w:val="009C7D11"/>
    <w:rsid w:val="009D1F3F"/>
    <w:rsid w:val="009D400A"/>
    <w:rsid w:val="009D63AF"/>
    <w:rsid w:val="009D736F"/>
    <w:rsid w:val="009E121F"/>
    <w:rsid w:val="009E1546"/>
    <w:rsid w:val="009E22BD"/>
    <w:rsid w:val="009E278B"/>
    <w:rsid w:val="009E37C8"/>
    <w:rsid w:val="009E38E6"/>
    <w:rsid w:val="009E634D"/>
    <w:rsid w:val="009F0AB5"/>
    <w:rsid w:val="009F0B5A"/>
    <w:rsid w:val="009F2501"/>
    <w:rsid w:val="009F25B1"/>
    <w:rsid w:val="009F29F6"/>
    <w:rsid w:val="009F322A"/>
    <w:rsid w:val="009F36C5"/>
    <w:rsid w:val="009F3933"/>
    <w:rsid w:val="009F427F"/>
    <w:rsid w:val="009F437E"/>
    <w:rsid w:val="009F5A76"/>
    <w:rsid w:val="009F6251"/>
    <w:rsid w:val="009F65F8"/>
    <w:rsid w:val="009F6791"/>
    <w:rsid w:val="009F6DB5"/>
    <w:rsid w:val="009F77E3"/>
    <w:rsid w:val="00A00EA0"/>
    <w:rsid w:val="00A011DC"/>
    <w:rsid w:val="00A01A9A"/>
    <w:rsid w:val="00A0287C"/>
    <w:rsid w:val="00A03D04"/>
    <w:rsid w:val="00A053A3"/>
    <w:rsid w:val="00A056E6"/>
    <w:rsid w:val="00A0691F"/>
    <w:rsid w:val="00A07E52"/>
    <w:rsid w:val="00A10046"/>
    <w:rsid w:val="00A10514"/>
    <w:rsid w:val="00A10998"/>
    <w:rsid w:val="00A111C5"/>
    <w:rsid w:val="00A11257"/>
    <w:rsid w:val="00A11BB8"/>
    <w:rsid w:val="00A13392"/>
    <w:rsid w:val="00A133DC"/>
    <w:rsid w:val="00A137B8"/>
    <w:rsid w:val="00A1597F"/>
    <w:rsid w:val="00A1600A"/>
    <w:rsid w:val="00A17BB2"/>
    <w:rsid w:val="00A201C7"/>
    <w:rsid w:val="00A2025F"/>
    <w:rsid w:val="00A2056C"/>
    <w:rsid w:val="00A21A09"/>
    <w:rsid w:val="00A23AE4"/>
    <w:rsid w:val="00A24053"/>
    <w:rsid w:val="00A251D5"/>
    <w:rsid w:val="00A259EA"/>
    <w:rsid w:val="00A25AE7"/>
    <w:rsid w:val="00A261C2"/>
    <w:rsid w:val="00A26514"/>
    <w:rsid w:val="00A268C6"/>
    <w:rsid w:val="00A26B38"/>
    <w:rsid w:val="00A276DB"/>
    <w:rsid w:val="00A277A6"/>
    <w:rsid w:val="00A27CC5"/>
    <w:rsid w:val="00A27FAE"/>
    <w:rsid w:val="00A317F5"/>
    <w:rsid w:val="00A325DF"/>
    <w:rsid w:val="00A32DAE"/>
    <w:rsid w:val="00A344DE"/>
    <w:rsid w:val="00A34F13"/>
    <w:rsid w:val="00A34FF6"/>
    <w:rsid w:val="00A3520E"/>
    <w:rsid w:val="00A356CD"/>
    <w:rsid w:val="00A35A33"/>
    <w:rsid w:val="00A36786"/>
    <w:rsid w:val="00A36EBE"/>
    <w:rsid w:val="00A373F5"/>
    <w:rsid w:val="00A37CFD"/>
    <w:rsid w:val="00A40063"/>
    <w:rsid w:val="00A40FF2"/>
    <w:rsid w:val="00A43ACB"/>
    <w:rsid w:val="00A44399"/>
    <w:rsid w:val="00A44D8B"/>
    <w:rsid w:val="00A4543B"/>
    <w:rsid w:val="00A45EFE"/>
    <w:rsid w:val="00A50195"/>
    <w:rsid w:val="00A52DFF"/>
    <w:rsid w:val="00A533D1"/>
    <w:rsid w:val="00A55947"/>
    <w:rsid w:val="00A573AE"/>
    <w:rsid w:val="00A60187"/>
    <w:rsid w:val="00A60C3B"/>
    <w:rsid w:val="00A60FD9"/>
    <w:rsid w:val="00A61480"/>
    <w:rsid w:val="00A62E33"/>
    <w:rsid w:val="00A631D3"/>
    <w:rsid w:val="00A63512"/>
    <w:rsid w:val="00A64AC0"/>
    <w:rsid w:val="00A66775"/>
    <w:rsid w:val="00A674ED"/>
    <w:rsid w:val="00A67A56"/>
    <w:rsid w:val="00A67C1A"/>
    <w:rsid w:val="00A7184A"/>
    <w:rsid w:val="00A72573"/>
    <w:rsid w:val="00A72D71"/>
    <w:rsid w:val="00A730E6"/>
    <w:rsid w:val="00A73322"/>
    <w:rsid w:val="00A73A94"/>
    <w:rsid w:val="00A73AAE"/>
    <w:rsid w:val="00A759CF"/>
    <w:rsid w:val="00A76E79"/>
    <w:rsid w:val="00A808F4"/>
    <w:rsid w:val="00A819E6"/>
    <w:rsid w:val="00A82820"/>
    <w:rsid w:val="00A82DEC"/>
    <w:rsid w:val="00A82FF6"/>
    <w:rsid w:val="00A8460D"/>
    <w:rsid w:val="00A84C04"/>
    <w:rsid w:val="00A86CF6"/>
    <w:rsid w:val="00A8746E"/>
    <w:rsid w:val="00A87F0E"/>
    <w:rsid w:val="00A90149"/>
    <w:rsid w:val="00A90245"/>
    <w:rsid w:val="00A905AF"/>
    <w:rsid w:val="00A90B62"/>
    <w:rsid w:val="00A925B0"/>
    <w:rsid w:val="00A936FE"/>
    <w:rsid w:val="00A94CCE"/>
    <w:rsid w:val="00A97058"/>
    <w:rsid w:val="00A97190"/>
    <w:rsid w:val="00AA03A4"/>
    <w:rsid w:val="00AA04C1"/>
    <w:rsid w:val="00AA1335"/>
    <w:rsid w:val="00AA27B7"/>
    <w:rsid w:val="00AA3259"/>
    <w:rsid w:val="00AA3C3C"/>
    <w:rsid w:val="00AA52A2"/>
    <w:rsid w:val="00AA53F2"/>
    <w:rsid w:val="00AA6EC1"/>
    <w:rsid w:val="00AA779B"/>
    <w:rsid w:val="00AB0D23"/>
    <w:rsid w:val="00AB1C19"/>
    <w:rsid w:val="00AB3FE7"/>
    <w:rsid w:val="00AB4DFC"/>
    <w:rsid w:val="00AB606F"/>
    <w:rsid w:val="00AB6F49"/>
    <w:rsid w:val="00AB70C8"/>
    <w:rsid w:val="00AC0EE1"/>
    <w:rsid w:val="00AC0F76"/>
    <w:rsid w:val="00AC14D0"/>
    <w:rsid w:val="00AC1757"/>
    <w:rsid w:val="00AC1ACD"/>
    <w:rsid w:val="00AC25E7"/>
    <w:rsid w:val="00AC2B88"/>
    <w:rsid w:val="00AC5054"/>
    <w:rsid w:val="00AC51EC"/>
    <w:rsid w:val="00AC51F8"/>
    <w:rsid w:val="00AC5C2A"/>
    <w:rsid w:val="00AC61A8"/>
    <w:rsid w:val="00AC6C47"/>
    <w:rsid w:val="00AC6F9E"/>
    <w:rsid w:val="00AC75AA"/>
    <w:rsid w:val="00AD05BB"/>
    <w:rsid w:val="00AD0AEF"/>
    <w:rsid w:val="00AD1BA5"/>
    <w:rsid w:val="00AD2115"/>
    <w:rsid w:val="00AD29DA"/>
    <w:rsid w:val="00AD38AE"/>
    <w:rsid w:val="00AD4B06"/>
    <w:rsid w:val="00AD597B"/>
    <w:rsid w:val="00AD59B3"/>
    <w:rsid w:val="00AD76EB"/>
    <w:rsid w:val="00AD77AF"/>
    <w:rsid w:val="00AD7FEA"/>
    <w:rsid w:val="00AE0E58"/>
    <w:rsid w:val="00AE11FA"/>
    <w:rsid w:val="00AE16F5"/>
    <w:rsid w:val="00AE2114"/>
    <w:rsid w:val="00AE2144"/>
    <w:rsid w:val="00AE30D7"/>
    <w:rsid w:val="00AE3E77"/>
    <w:rsid w:val="00AE5CE6"/>
    <w:rsid w:val="00AE6273"/>
    <w:rsid w:val="00AE6479"/>
    <w:rsid w:val="00AE7A9D"/>
    <w:rsid w:val="00AE7F6D"/>
    <w:rsid w:val="00AF028B"/>
    <w:rsid w:val="00AF0F85"/>
    <w:rsid w:val="00AF180A"/>
    <w:rsid w:val="00AF19A8"/>
    <w:rsid w:val="00AF2555"/>
    <w:rsid w:val="00AF2793"/>
    <w:rsid w:val="00AF321A"/>
    <w:rsid w:val="00AF3A41"/>
    <w:rsid w:val="00AF4B4A"/>
    <w:rsid w:val="00AF4C4E"/>
    <w:rsid w:val="00B01C5D"/>
    <w:rsid w:val="00B01C87"/>
    <w:rsid w:val="00B02838"/>
    <w:rsid w:val="00B0320A"/>
    <w:rsid w:val="00B03306"/>
    <w:rsid w:val="00B04021"/>
    <w:rsid w:val="00B053E5"/>
    <w:rsid w:val="00B058DD"/>
    <w:rsid w:val="00B06056"/>
    <w:rsid w:val="00B0736C"/>
    <w:rsid w:val="00B12895"/>
    <w:rsid w:val="00B139D8"/>
    <w:rsid w:val="00B13ABE"/>
    <w:rsid w:val="00B13ABF"/>
    <w:rsid w:val="00B142A3"/>
    <w:rsid w:val="00B14E11"/>
    <w:rsid w:val="00B14F3F"/>
    <w:rsid w:val="00B1540E"/>
    <w:rsid w:val="00B159A0"/>
    <w:rsid w:val="00B15FAC"/>
    <w:rsid w:val="00B16635"/>
    <w:rsid w:val="00B166BD"/>
    <w:rsid w:val="00B166E8"/>
    <w:rsid w:val="00B21472"/>
    <w:rsid w:val="00B23304"/>
    <w:rsid w:val="00B236D1"/>
    <w:rsid w:val="00B277FF"/>
    <w:rsid w:val="00B27E39"/>
    <w:rsid w:val="00B307EE"/>
    <w:rsid w:val="00B31987"/>
    <w:rsid w:val="00B320E2"/>
    <w:rsid w:val="00B3292B"/>
    <w:rsid w:val="00B3644B"/>
    <w:rsid w:val="00B36799"/>
    <w:rsid w:val="00B41555"/>
    <w:rsid w:val="00B419A7"/>
    <w:rsid w:val="00B41A9B"/>
    <w:rsid w:val="00B41C32"/>
    <w:rsid w:val="00B428C7"/>
    <w:rsid w:val="00B42C65"/>
    <w:rsid w:val="00B4412D"/>
    <w:rsid w:val="00B44215"/>
    <w:rsid w:val="00B4571B"/>
    <w:rsid w:val="00B45D37"/>
    <w:rsid w:val="00B468DE"/>
    <w:rsid w:val="00B508F9"/>
    <w:rsid w:val="00B51695"/>
    <w:rsid w:val="00B5184B"/>
    <w:rsid w:val="00B534A1"/>
    <w:rsid w:val="00B53C8E"/>
    <w:rsid w:val="00B55B61"/>
    <w:rsid w:val="00B56202"/>
    <w:rsid w:val="00B602A2"/>
    <w:rsid w:val="00B60E6F"/>
    <w:rsid w:val="00B634E7"/>
    <w:rsid w:val="00B63682"/>
    <w:rsid w:val="00B65A88"/>
    <w:rsid w:val="00B65B11"/>
    <w:rsid w:val="00B6745A"/>
    <w:rsid w:val="00B67E96"/>
    <w:rsid w:val="00B709F5"/>
    <w:rsid w:val="00B70BD1"/>
    <w:rsid w:val="00B71046"/>
    <w:rsid w:val="00B7299B"/>
    <w:rsid w:val="00B76057"/>
    <w:rsid w:val="00B76371"/>
    <w:rsid w:val="00B76898"/>
    <w:rsid w:val="00B76B70"/>
    <w:rsid w:val="00B773F9"/>
    <w:rsid w:val="00B77A6B"/>
    <w:rsid w:val="00B77BB1"/>
    <w:rsid w:val="00B801A4"/>
    <w:rsid w:val="00B806CD"/>
    <w:rsid w:val="00B80DD9"/>
    <w:rsid w:val="00B811C8"/>
    <w:rsid w:val="00B816AE"/>
    <w:rsid w:val="00B83A74"/>
    <w:rsid w:val="00B83D18"/>
    <w:rsid w:val="00B86F43"/>
    <w:rsid w:val="00B926B9"/>
    <w:rsid w:val="00B937E0"/>
    <w:rsid w:val="00B93A12"/>
    <w:rsid w:val="00B94722"/>
    <w:rsid w:val="00B95B59"/>
    <w:rsid w:val="00B95C4B"/>
    <w:rsid w:val="00B96D4C"/>
    <w:rsid w:val="00BA0C43"/>
    <w:rsid w:val="00BA1954"/>
    <w:rsid w:val="00BA1C84"/>
    <w:rsid w:val="00BA239D"/>
    <w:rsid w:val="00BA2712"/>
    <w:rsid w:val="00BA2E35"/>
    <w:rsid w:val="00BA4C36"/>
    <w:rsid w:val="00BA50DE"/>
    <w:rsid w:val="00BA7470"/>
    <w:rsid w:val="00BB1BA2"/>
    <w:rsid w:val="00BB202D"/>
    <w:rsid w:val="00BB231A"/>
    <w:rsid w:val="00BB26D3"/>
    <w:rsid w:val="00BB2996"/>
    <w:rsid w:val="00BB310D"/>
    <w:rsid w:val="00BB3B1C"/>
    <w:rsid w:val="00BB3EFB"/>
    <w:rsid w:val="00BB4C58"/>
    <w:rsid w:val="00BB5AE5"/>
    <w:rsid w:val="00BC07CC"/>
    <w:rsid w:val="00BC0EC4"/>
    <w:rsid w:val="00BC13D7"/>
    <w:rsid w:val="00BC17B3"/>
    <w:rsid w:val="00BC274E"/>
    <w:rsid w:val="00BC28EC"/>
    <w:rsid w:val="00BC30F2"/>
    <w:rsid w:val="00BC33DC"/>
    <w:rsid w:val="00BC3B7A"/>
    <w:rsid w:val="00BC3FE1"/>
    <w:rsid w:val="00BC5444"/>
    <w:rsid w:val="00BC7081"/>
    <w:rsid w:val="00BC7786"/>
    <w:rsid w:val="00BC7FFA"/>
    <w:rsid w:val="00BD0274"/>
    <w:rsid w:val="00BD0361"/>
    <w:rsid w:val="00BD09FD"/>
    <w:rsid w:val="00BD0E68"/>
    <w:rsid w:val="00BD21BB"/>
    <w:rsid w:val="00BD250A"/>
    <w:rsid w:val="00BD463E"/>
    <w:rsid w:val="00BD681A"/>
    <w:rsid w:val="00BD7244"/>
    <w:rsid w:val="00BD7C5B"/>
    <w:rsid w:val="00BE0E74"/>
    <w:rsid w:val="00BE1620"/>
    <w:rsid w:val="00BE1C03"/>
    <w:rsid w:val="00BE1DB0"/>
    <w:rsid w:val="00BE2084"/>
    <w:rsid w:val="00BE2142"/>
    <w:rsid w:val="00BE2801"/>
    <w:rsid w:val="00BE2B08"/>
    <w:rsid w:val="00BE4BFD"/>
    <w:rsid w:val="00BE6132"/>
    <w:rsid w:val="00BE6E11"/>
    <w:rsid w:val="00BE7622"/>
    <w:rsid w:val="00BF0691"/>
    <w:rsid w:val="00BF148C"/>
    <w:rsid w:val="00BF265D"/>
    <w:rsid w:val="00BF485C"/>
    <w:rsid w:val="00BF597A"/>
    <w:rsid w:val="00BF68AA"/>
    <w:rsid w:val="00BF7CA4"/>
    <w:rsid w:val="00C004E0"/>
    <w:rsid w:val="00C00697"/>
    <w:rsid w:val="00C00D42"/>
    <w:rsid w:val="00C010A9"/>
    <w:rsid w:val="00C01171"/>
    <w:rsid w:val="00C0123F"/>
    <w:rsid w:val="00C016E9"/>
    <w:rsid w:val="00C02E88"/>
    <w:rsid w:val="00C039E2"/>
    <w:rsid w:val="00C03FC8"/>
    <w:rsid w:val="00C0403E"/>
    <w:rsid w:val="00C04B89"/>
    <w:rsid w:val="00C055C7"/>
    <w:rsid w:val="00C0587B"/>
    <w:rsid w:val="00C05952"/>
    <w:rsid w:val="00C05CAB"/>
    <w:rsid w:val="00C05D8A"/>
    <w:rsid w:val="00C0678E"/>
    <w:rsid w:val="00C102B8"/>
    <w:rsid w:val="00C10856"/>
    <w:rsid w:val="00C1088A"/>
    <w:rsid w:val="00C1182E"/>
    <w:rsid w:val="00C127AC"/>
    <w:rsid w:val="00C12987"/>
    <w:rsid w:val="00C13AC9"/>
    <w:rsid w:val="00C13C64"/>
    <w:rsid w:val="00C14FD9"/>
    <w:rsid w:val="00C15EC4"/>
    <w:rsid w:val="00C1619E"/>
    <w:rsid w:val="00C176AE"/>
    <w:rsid w:val="00C2119B"/>
    <w:rsid w:val="00C21216"/>
    <w:rsid w:val="00C21952"/>
    <w:rsid w:val="00C21AC6"/>
    <w:rsid w:val="00C222AF"/>
    <w:rsid w:val="00C22576"/>
    <w:rsid w:val="00C22731"/>
    <w:rsid w:val="00C23141"/>
    <w:rsid w:val="00C23A98"/>
    <w:rsid w:val="00C259B3"/>
    <w:rsid w:val="00C25D0E"/>
    <w:rsid w:val="00C25FDA"/>
    <w:rsid w:val="00C26BEE"/>
    <w:rsid w:val="00C30026"/>
    <w:rsid w:val="00C30513"/>
    <w:rsid w:val="00C32836"/>
    <w:rsid w:val="00C32BA0"/>
    <w:rsid w:val="00C32CCD"/>
    <w:rsid w:val="00C333D9"/>
    <w:rsid w:val="00C34270"/>
    <w:rsid w:val="00C342F9"/>
    <w:rsid w:val="00C3471F"/>
    <w:rsid w:val="00C34D5D"/>
    <w:rsid w:val="00C35022"/>
    <w:rsid w:val="00C359CE"/>
    <w:rsid w:val="00C35AA2"/>
    <w:rsid w:val="00C35FC1"/>
    <w:rsid w:val="00C36B9B"/>
    <w:rsid w:val="00C4030D"/>
    <w:rsid w:val="00C44D7C"/>
    <w:rsid w:val="00C45CD1"/>
    <w:rsid w:val="00C46F86"/>
    <w:rsid w:val="00C4715D"/>
    <w:rsid w:val="00C47270"/>
    <w:rsid w:val="00C47BF0"/>
    <w:rsid w:val="00C50BFB"/>
    <w:rsid w:val="00C51A45"/>
    <w:rsid w:val="00C52A80"/>
    <w:rsid w:val="00C537B3"/>
    <w:rsid w:val="00C5439E"/>
    <w:rsid w:val="00C548C1"/>
    <w:rsid w:val="00C54F93"/>
    <w:rsid w:val="00C550EA"/>
    <w:rsid w:val="00C55E4F"/>
    <w:rsid w:val="00C60A57"/>
    <w:rsid w:val="00C6106B"/>
    <w:rsid w:val="00C622CF"/>
    <w:rsid w:val="00C62FED"/>
    <w:rsid w:val="00C636D0"/>
    <w:rsid w:val="00C63C37"/>
    <w:rsid w:val="00C63F4E"/>
    <w:rsid w:val="00C645AA"/>
    <w:rsid w:val="00C651C0"/>
    <w:rsid w:val="00C6654B"/>
    <w:rsid w:val="00C7046F"/>
    <w:rsid w:val="00C70B08"/>
    <w:rsid w:val="00C72A6C"/>
    <w:rsid w:val="00C7682C"/>
    <w:rsid w:val="00C7682E"/>
    <w:rsid w:val="00C76B37"/>
    <w:rsid w:val="00C76CD9"/>
    <w:rsid w:val="00C77C60"/>
    <w:rsid w:val="00C806E3"/>
    <w:rsid w:val="00C81E2E"/>
    <w:rsid w:val="00C84BC6"/>
    <w:rsid w:val="00C855CF"/>
    <w:rsid w:val="00C858E2"/>
    <w:rsid w:val="00C86CEF"/>
    <w:rsid w:val="00C87511"/>
    <w:rsid w:val="00C8787D"/>
    <w:rsid w:val="00C87DED"/>
    <w:rsid w:val="00C905B0"/>
    <w:rsid w:val="00C914AD"/>
    <w:rsid w:val="00C93C1B"/>
    <w:rsid w:val="00C952AC"/>
    <w:rsid w:val="00C97762"/>
    <w:rsid w:val="00CA094F"/>
    <w:rsid w:val="00CA1620"/>
    <w:rsid w:val="00CA1665"/>
    <w:rsid w:val="00CA22D1"/>
    <w:rsid w:val="00CA2330"/>
    <w:rsid w:val="00CA3A6A"/>
    <w:rsid w:val="00CA45BE"/>
    <w:rsid w:val="00CA675B"/>
    <w:rsid w:val="00CA6DC3"/>
    <w:rsid w:val="00CA6E82"/>
    <w:rsid w:val="00CB0E48"/>
    <w:rsid w:val="00CB15F6"/>
    <w:rsid w:val="00CB255F"/>
    <w:rsid w:val="00CB3C5D"/>
    <w:rsid w:val="00CB445E"/>
    <w:rsid w:val="00CB44FB"/>
    <w:rsid w:val="00CB7F1C"/>
    <w:rsid w:val="00CC00AA"/>
    <w:rsid w:val="00CC014D"/>
    <w:rsid w:val="00CC02F8"/>
    <w:rsid w:val="00CC1997"/>
    <w:rsid w:val="00CC28A6"/>
    <w:rsid w:val="00CC2C99"/>
    <w:rsid w:val="00CC4031"/>
    <w:rsid w:val="00CC485A"/>
    <w:rsid w:val="00CC4D9E"/>
    <w:rsid w:val="00CC4DB4"/>
    <w:rsid w:val="00CD1EA9"/>
    <w:rsid w:val="00CD26B8"/>
    <w:rsid w:val="00CD297E"/>
    <w:rsid w:val="00CD4662"/>
    <w:rsid w:val="00CD5714"/>
    <w:rsid w:val="00CD6E9B"/>
    <w:rsid w:val="00CE0818"/>
    <w:rsid w:val="00CE2385"/>
    <w:rsid w:val="00CE2890"/>
    <w:rsid w:val="00CE53AC"/>
    <w:rsid w:val="00CE7433"/>
    <w:rsid w:val="00CF0283"/>
    <w:rsid w:val="00CF0312"/>
    <w:rsid w:val="00CF15B4"/>
    <w:rsid w:val="00CF22B6"/>
    <w:rsid w:val="00CF3C65"/>
    <w:rsid w:val="00CF4852"/>
    <w:rsid w:val="00CF4A84"/>
    <w:rsid w:val="00CF50F5"/>
    <w:rsid w:val="00CF70EF"/>
    <w:rsid w:val="00CF7359"/>
    <w:rsid w:val="00CF76C2"/>
    <w:rsid w:val="00CF7B72"/>
    <w:rsid w:val="00D00325"/>
    <w:rsid w:val="00D0175D"/>
    <w:rsid w:val="00D01ADC"/>
    <w:rsid w:val="00D01AE9"/>
    <w:rsid w:val="00D031BE"/>
    <w:rsid w:val="00D03AA0"/>
    <w:rsid w:val="00D05EFF"/>
    <w:rsid w:val="00D0658D"/>
    <w:rsid w:val="00D0673C"/>
    <w:rsid w:val="00D068E8"/>
    <w:rsid w:val="00D100AC"/>
    <w:rsid w:val="00D1094B"/>
    <w:rsid w:val="00D119C7"/>
    <w:rsid w:val="00D11B09"/>
    <w:rsid w:val="00D120BF"/>
    <w:rsid w:val="00D141C2"/>
    <w:rsid w:val="00D148C5"/>
    <w:rsid w:val="00D15130"/>
    <w:rsid w:val="00D15389"/>
    <w:rsid w:val="00D15654"/>
    <w:rsid w:val="00D20446"/>
    <w:rsid w:val="00D204A2"/>
    <w:rsid w:val="00D21AD2"/>
    <w:rsid w:val="00D21DB8"/>
    <w:rsid w:val="00D223E1"/>
    <w:rsid w:val="00D2251A"/>
    <w:rsid w:val="00D22C10"/>
    <w:rsid w:val="00D233A9"/>
    <w:rsid w:val="00D247CF"/>
    <w:rsid w:val="00D24AA6"/>
    <w:rsid w:val="00D24F6C"/>
    <w:rsid w:val="00D259B6"/>
    <w:rsid w:val="00D25F90"/>
    <w:rsid w:val="00D26A42"/>
    <w:rsid w:val="00D27A95"/>
    <w:rsid w:val="00D3101D"/>
    <w:rsid w:val="00D3103B"/>
    <w:rsid w:val="00D33515"/>
    <w:rsid w:val="00D33E9B"/>
    <w:rsid w:val="00D34500"/>
    <w:rsid w:val="00D34585"/>
    <w:rsid w:val="00D350E6"/>
    <w:rsid w:val="00D3716F"/>
    <w:rsid w:val="00D37C4A"/>
    <w:rsid w:val="00D37F17"/>
    <w:rsid w:val="00D402E2"/>
    <w:rsid w:val="00D402FB"/>
    <w:rsid w:val="00D40420"/>
    <w:rsid w:val="00D40F82"/>
    <w:rsid w:val="00D41AD9"/>
    <w:rsid w:val="00D41DA4"/>
    <w:rsid w:val="00D420E5"/>
    <w:rsid w:val="00D44A16"/>
    <w:rsid w:val="00D44B60"/>
    <w:rsid w:val="00D453C6"/>
    <w:rsid w:val="00D47720"/>
    <w:rsid w:val="00D50FB5"/>
    <w:rsid w:val="00D51B18"/>
    <w:rsid w:val="00D51B37"/>
    <w:rsid w:val="00D52283"/>
    <w:rsid w:val="00D52B7E"/>
    <w:rsid w:val="00D5487B"/>
    <w:rsid w:val="00D559F6"/>
    <w:rsid w:val="00D56A87"/>
    <w:rsid w:val="00D56EAD"/>
    <w:rsid w:val="00D57233"/>
    <w:rsid w:val="00D573AE"/>
    <w:rsid w:val="00D6020C"/>
    <w:rsid w:val="00D6071F"/>
    <w:rsid w:val="00D6089D"/>
    <w:rsid w:val="00D61594"/>
    <w:rsid w:val="00D6329E"/>
    <w:rsid w:val="00D64701"/>
    <w:rsid w:val="00D65775"/>
    <w:rsid w:val="00D65BDB"/>
    <w:rsid w:val="00D65E37"/>
    <w:rsid w:val="00D66C45"/>
    <w:rsid w:val="00D67DD6"/>
    <w:rsid w:val="00D70975"/>
    <w:rsid w:val="00D722BA"/>
    <w:rsid w:val="00D722BB"/>
    <w:rsid w:val="00D72C00"/>
    <w:rsid w:val="00D73804"/>
    <w:rsid w:val="00D7520E"/>
    <w:rsid w:val="00D808E2"/>
    <w:rsid w:val="00D810E7"/>
    <w:rsid w:val="00D812A4"/>
    <w:rsid w:val="00D81CBE"/>
    <w:rsid w:val="00D82925"/>
    <w:rsid w:val="00D83346"/>
    <w:rsid w:val="00D84A44"/>
    <w:rsid w:val="00D84DD2"/>
    <w:rsid w:val="00D84E3B"/>
    <w:rsid w:val="00D8525F"/>
    <w:rsid w:val="00D857C2"/>
    <w:rsid w:val="00D928AB"/>
    <w:rsid w:val="00D9421F"/>
    <w:rsid w:val="00D95287"/>
    <w:rsid w:val="00D95418"/>
    <w:rsid w:val="00D9671E"/>
    <w:rsid w:val="00D96867"/>
    <w:rsid w:val="00D9725B"/>
    <w:rsid w:val="00DA1015"/>
    <w:rsid w:val="00DA235C"/>
    <w:rsid w:val="00DA339D"/>
    <w:rsid w:val="00DA35B8"/>
    <w:rsid w:val="00DA42BC"/>
    <w:rsid w:val="00DA4F71"/>
    <w:rsid w:val="00DA6F1D"/>
    <w:rsid w:val="00DB0992"/>
    <w:rsid w:val="00DB0C70"/>
    <w:rsid w:val="00DB1E5A"/>
    <w:rsid w:val="00DB26CB"/>
    <w:rsid w:val="00DB2B9A"/>
    <w:rsid w:val="00DB37D4"/>
    <w:rsid w:val="00DB42A4"/>
    <w:rsid w:val="00DB6AD7"/>
    <w:rsid w:val="00DC0515"/>
    <w:rsid w:val="00DC1A54"/>
    <w:rsid w:val="00DC1B99"/>
    <w:rsid w:val="00DC257C"/>
    <w:rsid w:val="00DC37B5"/>
    <w:rsid w:val="00DC5668"/>
    <w:rsid w:val="00DC56A3"/>
    <w:rsid w:val="00DC65B3"/>
    <w:rsid w:val="00DC6D7F"/>
    <w:rsid w:val="00DC6F52"/>
    <w:rsid w:val="00DC6FA1"/>
    <w:rsid w:val="00DC7014"/>
    <w:rsid w:val="00DD014F"/>
    <w:rsid w:val="00DD071E"/>
    <w:rsid w:val="00DD0906"/>
    <w:rsid w:val="00DD413B"/>
    <w:rsid w:val="00DD5AAA"/>
    <w:rsid w:val="00DE0C47"/>
    <w:rsid w:val="00DE109D"/>
    <w:rsid w:val="00DE1B40"/>
    <w:rsid w:val="00DE1C57"/>
    <w:rsid w:val="00DE1C8D"/>
    <w:rsid w:val="00DE1ED0"/>
    <w:rsid w:val="00DE38CA"/>
    <w:rsid w:val="00DE3AD5"/>
    <w:rsid w:val="00DE58FC"/>
    <w:rsid w:val="00DE5E66"/>
    <w:rsid w:val="00DE725D"/>
    <w:rsid w:val="00DE7FBE"/>
    <w:rsid w:val="00DF21D3"/>
    <w:rsid w:val="00DF2E72"/>
    <w:rsid w:val="00DF31F1"/>
    <w:rsid w:val="00DF43AB"/>
    <w:rsid w:val="00DF457E"/>
    <w:rsid w:val="00E02394"/>
    <w:rsid w:val="00E024CF"/>
    <w:rsid w:val="00E0299C"/>
    <w:rsid w:val="00E03384"/>
    <w:rsid w:val="00E03475"/>
    <w:rsid w:val="00E03A9B"/>
    <w:rsid w:val="00E0526B"/>
    <w:rsid w:val="00E05D02"/>
    <w:rsid w:val="00E05DEB"/>
    <w:rsid w:val="00E066CC"/>
    <w:rsid w:val="00E07004"/>
    <w:rsid w:val="00E0776F"/>
    <w:rsid w:val="00E07DDC"/>
    <w:rsid w:val="00E07FCF"/>
    <w:rsid w:val="00E105DE"/>
    <w:rsid w:val="00E11105"/>
    <w:rsid w:val="00E11282"/>
    <w:rsid w:val="00E12562"/>
    <w:rsid w:val="00E12A6C"/>
    <w:rsid w:val="00E12CE8"/>
    <w:rsid w:val="00E13B2D"/>
    <w:rsid w:val="00E14C79"/>
    <w:rsid w:val="00E14DAD"/>
    <w:rsid w:val="00E15B05"/>
    <w:rsid w:val="00E15C00"/>
    <w:rsid w:val="00E1611D"/>
    <w:rsid w:val="00E1676C"/>
    <w:rsid w:val="00E169E8"/>
    <w:rsid w:val="00E174ED"/>
    <w:rsid w:val="00E17649"/>
    <w:rsid w:val="00E204F8"/>
    <w:rsid w:val="00E20540"/>
    <w:rsid w:val="00E20A5C"/>
    <w:rsid w:val="00E2137D"/>
    <w:rsid w:val="00E21E57"/>
    <w:rsid w:val="00E22075"/>
    <w:rsid w:val="00E24221"/>
    <w:rsid w:val="00E24FE4"/>
    <w:rsid w:val="00E25B7A"/>
    <w:rsid w:val="00E25F41"/>
    <w:rsid w:val="00E26B32"/>
    <w:rsid w:val="00E26DC7"/>
    <w:rsid w:val="00E30088"/>
    <w:rsid w:val="00E30403"/>
    <w:rsid w:val="00E3168C"/>
    <w:rsid w:val="00E31C34"/>
    <w:rsid w:val="00E32B45"/>
    <w:rsid w:val="00E335E7"/>
    <w:rsid w:val="00E33EE7"/>
    <w:rsid w:val="00E3456F"/>
    <w:rsid w:val="00E35CA9"/>
    <w:rsid w:val="00E36F30"/>
    <w:rsid w:val="00E3748E"/>
    <w:rsid w:val="00E402E3"/>
    <w:rsid w:val="00E40963"/>
    <w:rsid w:val="00E40D85"/>
    <w:rsid w:val="00E41D51"/>
    <w:rsid w:val="00E42251"/>
    <w:rsid w:val="00E4309F"/>
    <w:rsid w:val="00E43CF6"/>
    <w:rsid w:val="00E448FE"/>
    <w:rsid w:val="00E45D25"/>
    <w:rsid w:val="00E47B06"/>
    <w:rsid w:val="00E519F1"/>
    <w:rsid w:val="00E5355D"/>
    <w:rsid w:val="00E54EDD"/>
    <w:rsid w:val="00E55A6C"/>
    <w:rsid w:val="00E55DFB"/>
    <w:rsid w:val="00E56A10"/>
    <w:rsid w:val="00E6002D"/>
    <w:rsid w:val="00E604EA"/>
    <w:rsid w:val="00E616D6"/>
    <w:rsid w:val="00E616EE"/>
    <w:rsid w:val="00E61A99"/>
    <w:rsid w:val="00E636DD"/>
    <w:rsid w:val="00E63F80"/>
    <w:rsid w:val="00E6549D"/>
    <w:rsid w:val="00E67E5A"/>
    <w:rsid w:val="00E70D3C"/>
    <w:rsid w:val="00E71410"/>
    <w:rsid w:val="00E721DE"/>
    <w:rsid w:val="00E72CA2"/>
    <w:rsid w:val="00E72D1C"/>
    <w:rsid w:val="00E73B1D"/>
    <w:rsid w:val="00E7433C"/>
    <w:rsid w:val="00E75845"/>
    <w:rsid w:val="00E7751A"/>
    <w:rsid w:val="00E80198"/>
    <w:rsid w:val="00E80BA1"/>
    <w:rsid w:val="00E8360E"/>
    <w:rsid w:val="00E84A48"/>
    <w:rsid w:val="00E84DCE"/>
    <w:rsid w:val="00E84FB2"/>
    <w:rsid w:val="00E900D5"/>
    <w:rsid w:val="00E90762"/>
    <w:rsid w:val="00E90A1E"/>
    <w:rsid w:val="00E90DBC"/>
    <w:rsid w:val="00E9114E"/>
    <w:rsid w:val="00E91477"/>
    <w:rsid w:val="00E92E19"/>
    <w:rsid w:val="00E9323E"/>
    <w:rsid w:val="00E93C19"/>
    <w:rsid w:val="00E93E93"/>
    <w:rsid w:val="00E940A6"/>
    <w:rsid w:val="00E94D76"/>
    <w:rsid w:val="00E95252"/>
    <w:rsid w:val="00E962E6"/>
    <w:rsid w:val="00E96DD0"/>
    <w:rsid w:val="00E975ED"/>
    <w:rsid w:val="00E976D8"/>
    <w:rsid w:val="00EA2A86"/>
    <w:rsid w:val="00EA3CB1"/>
    <w:rsid w:val="00EA451B"/>
    <w:rsid w:val="00EA5869"/>
    <w:rsid w:val="00EA78DF"/>
    <w:rsid w:val="00EA7E39"/>
    <w:rsid w:val="00EB13B7"/>
    <w:rsid w:val="00EB19CF"/>
    <w:rsid w:val="00EB2350"/>
    <w:rsid w:val="00EB32B6"/>
    <w:rsid w:val="00EB3931"/>
    <w:rsid w:val="00EB3DD2"/>
    <w:rsid w:val="00EB4042"/>
    <w:rsid w:val="00EB4FB3"/>
    <w:rsid w:val="00EB5334"/>
    <w:rsid w:val="00EB6530"/>
    <w:rsid w:val="00EB7A14"/>
    <w:rsid w:val="00EB7B72"/>
    <w:rsid w:val="00EB7DF5"/>
    <w:rsid w:val="00EC0322"/>
    <w:rsid w:val="00EC05D7"/>
    <w:rsid w:val="00EC0619"/>
    <w:rsid w:val="00EC07E7"/>
    <w:rsid w:val="00EC0B71"/>
    <w:rsid w:val="00EC2AD9"/>
    <w:rsid w:val="00EC2B79"/>
    <w:rsid w:val="00EC35B8"/>
    <w:rsid w:val="00EC3697"/>
    <w:rsid w:val="00EC3877"/>
    <w:rsid w:val="00EC45CF"/>
    <w:rsid w:val="00EC4AD9"/>
    <w:rsid w:val="00EC4CE5"/>
    <w:rsid w:val="00EC540A"/>
    <w:rsid w:val="00EC5EC1"/>
    <w:rsid w:val="00EC644D"/>
    <w:rsid w:val="00EC6D11"/>
    <w:rsid w:val="00ED0DE9"/>
    <w:rsid w:val="00ED1548"/>
    <w:rsid w:val="00ED1663"/>
    <w:rsid w:val="00ED1F70"/>
    <w:rsid w:val="00ED2634"/>
    <w:rsid w:val="00ED305E"/>
    <w:rsid w:val="00ED3D48"/>
    <w:rsid w:val="00ED3FD7"/>
    <w:rsid w:val="00ED4A60"/>
    <w:rsid w:val="00ED6210"/>
    <w:rsid w:val="00ED6BB6"/>
    <w:rsid w:val="00ED76C8"/>
    <w:rsid w:val="00EE0BA2"/>
    <w:rsid w:val="00EE1D9B"/>
    <w:rsid w:val="00EE3A3D"/>
    <w:rsid w:val="00EE405E"/>
    <w:rsid w:val="00EE4431"/>
    <w:rsid w:val="00EE5169"/>
    <w:rsid w:val="00EE64D5"/>
    <w:rsid w:val="00EE69FB"/>
    <w:rsid w:val="00EE786C"/>
    <w:rsid w:val="00EF2AB9"/>
    <w:rsid w:val="00EF3E2F"/>
    <w:rsid w:val="00EF4D3C"/>
    <w:rsid w:val="00EF68B1"/>
    <w:rsid w:val="00F0013A"/>
    <w:rsid w:val="00F01718"/>
    <w:rsid w:val="00F020A9"/>
    <w:rsid w:val="00F03D68"/>
    <w:rsid w:val="00F03FB3"/>
    <w:rsid w:val="00F04A53"/>
    <w:rsid w:val="00F04C6E"/>
    <w:rsid w:val="00F05A7D"/>
    <w:rsid w:val="00F0632B"/>
    <w:rsid w:val="00F06A55"/>
    <w:rsid w:val="00F07650"/>
    <w:rsid w:val="00F112AF"/>
    <w:rsid w:val="00F120CD"/>
    <w:rsid w:val="00F12FA7"/>
    <w:rsid w:val="00F131A2"/>
    <w:rsid w:val="00F13411"/>
    <w:rsid w:val="00F135D3"/>
    <w:rsid w:val="00F14936"/>
    <w:rsid w:val="00F17CFE"/>
    <w:rsid w:val="00F17D57"/>
    <w:rsid w:val="00F20139"/>
    <w:rsid w:val="00F205FF"/>
    <w:rsid w:val="00F21C62"/>
    <w:rsid w:val="00F221AC"/>
    <w:rsid w:val="00F22695"/>
    <w:rsid w:val="00F22842"/>
    <w:rsid w:val="00F25472"/>
    <w:rsid w:val="00F25E62"/>
    <w:rsid w:val="00F2605D"/>
    <w:rsid w:val="00F26809"/>
    <w:rsid w:val="00F30115"/>
    <w:rsid w:val="00F3054D"/>
    <w:rsid w:val="00F3057C"/>
    <w:rsid w:val="00F319F8"/>
    <w:rsid w:val="00F32A57"/>
    <w:rsid w:val="00F35CF6"/>
    <w:rsid w:val="00F36142"/>
    <w:rsid w:val="00F36E55"/>
    <w:rsid w:val="00F371A7"/>
    <w:rsid w:val="00F37B8F"/>
    <w:rsid w:val="00F37C1D"/>
    <w:rsid w:val="00F4197D"/>
    <w:rsid w:val="00F41980"/>
    <w:rsid w:val="00F41A3B"/>
    <w:rsid w:val="00F4215A"/>
    <w:rsid w:val="00F42CA8"/>
    <w:rsid w:val="00F4404B"/>
    <w:rsid w:val="00F454C5"/>
    <w:rsid w:val="00F45C89"/>
    <w:rsid w:val="00F4607C"/>
    <w:rsid w:val="00F46172"/>
    <w:rsid w:val="00F462E5"/>
    <w:rsid w:val="00F47CE3"/>
    <w:rsid w:val="00F47F6D"/>
    <w:rsid w:val="00F51762"/>
    <w:rsid w:val="00F51F15"/>
    <w:rsid w:val="00F5431C"/>
    <w:rsid w:val="00F56126"/>
    <w:rsid w:val="00F57B44"/>
    <w:rsid w:val="00F612CD"/>
    <w:rsid w:val="00F61A81"/>
    <w:rsid w:val="00F6286A"/>
    <w:rsid w:val="00F62E99"/>
    <w:rsid w:val="00F632BD"/>
    <w:rsid w:val="00F64C49"/>
    <w:rsid w:val="00F65072"/>
    <w:rsid w:val="00F676DF"/>
    <w:rsid w:val="00F70E47"/>
    <w:rsid w:val="00F71555"/>
    <w:rsid w:val="00F74770"/>
    <w:rsid w:val="00F74C1C"/>
    <w:rsid w:val="00F74C76"/>
    <w:rsid w:val="00F75197"/>
    <w:rsid w:val="00F757AC"/>
    <w:rsid w:val="00F771C0"/>
    <w:rsid w:val="00F776FE"/>
    <w:rsid w:val="00F7773C"/>
    <w:rsid w:val="00F8073E"/>
    <w:rsid w:val="00F81714"/>
    <w:rsid w:val="00F817BE"/>
    <w:rsid w:val="00F81CA1"/>
    <w:rsid w:val="00F832E9"/>
    <w:rsid w:val="00F833F0"/>
    <w:rsid w:val="00F83F1B"/>
    <w:rsid w:val="00F8790A"/>
    <w:rsid w:val="00F87A80"/>
    <w:rsid w:val="00F90AA1"/>
    <w:rsid w:val="00F91176"/>
    <w:rsid w:val="00F91D91"/>
    <w:rsid w:val="00F920EB"/>
    <w:rsid w:val="00F92A81"/>
    <w:rsid w:val="00F937B5"/>
    <w:rsid w:val="00F95DA9"/>
    <w:rsid w:val="00F97459"/>
    <w:rsid w:val="00FA04C4"/>
    <w:rsid w:val="00FA09E1"/>
    <w:rsid w:val="00FA0AC1"/>
    <w:rsid w:val="00FA0FC8"/>
    <w:rsid w:val="00FA15EF"/>
    <w:rsid w:val="00FA16B6"/>
    <w:rsid w:val="00FA1A6D"/>
    <w:rsid w:val="00FA2BF9"/>
    <w:rsid w:val="00FA3230"/>
    <w:rsid w:val="00FA37B4"/>
    <w:rsid w:val="00FA48B5"/>
    <w:rsid w:val="00FA4DF2"/>
    <w:rsid w:val="00FA5AF7"/>
    <w:rsid w:val="00FA5D3B"/>
    <w:rsid w:val="00FA6C95"/>
    <w:rsid w:val="00FA7EAD"/>
    <w:rsid w:val="00FB000A"/>
    <w:rsid w:val="00FB3DB6"/>
    <w:rsid w:val="00FB434D"/>
    <w:rsid w:val="00FB5042"/>
    <w:rsid w:val="00FB550D"/>
    <w:rsid w:val="00FB59B1"/>
    <w:rsid w:val="00FB6777"/>
    <w:rsid w:val="00FB6BAD"/>
    <w:rsid w:val="00FB6C57"/>
    <w:rsid w:val="00FC0291"/>
    <w:rsid w:val="00FC08D4"/>
    <w:rsid w:val="00FC41C2"/>
    <w:rsid w:val="00FC60C9"/>
    <w:rsid w:val="00FC637C"/>
    <w:rsid w:val="00FC6FDB"/>
    <w:rsid w:val="00FC7D74"/>
    <w:rsid w:val="00FD1408"/>
    <w:rsid w:val="00FD153E"/>
    <w:rsid w:val="00FD1702"/>
    <w:rsid w:val="00FD17BA"/>
    <w:rsid w:val="00FD26B9"/>
    <w:rsid w:val="00FD3A90"/>
    <w:rsid w:val="00FD41CB"/>
    <w:rsid w:val="00FD457C"/>
    <w:rsid w:val="00FD50B9"/>
    <w:rsid w:val="00FD62BB"/>
    <w:rsid w:val="00FE001E"/>
    <w:rsid w:val="00FE08FE"/>
    <w:rsid w:val="00FE1ACD"/>
    <w:rsid w:val="00FE497F"/>
    <w:rsid w:val="00FE4F90"/>
    <w:rsid w:val="00FE60FE"/>
    <w:rsid w:val="00FE6278"/>
    <w:rsid w:val="00FF132F"/>
    <w:rsid w:val="00FF1547"/>
    <w:rsid w:val="00FF28B3"/>
    <w:rsid w:val="00FF3104"/>
    <w:rsid w:val="00FF315C"/>
    <w:rsid w:val="00FF4760"/>
    <w:rsid w:val="00FF49D7"/>
    <w:rsid w:val="00FF5361"/>
    <w:rsid w:val="01C09116"/>
    <w:rsid w:val="0255BCE8"/>
    <w:rsid w:val="0268370C"/>
    <w:rsid w:val="03D24135"/>
    <w:rsid w:val="052C1A97"/>
    <w:rsid w:val="0532A8BA"/>
    <w:rsid w:val="06C7EAF8"/>
    <w:rsid w:val="07520014"/>
    <w:rsid w:val="078920C3"/>
    <w:rsid w:val="08519E9E"/>
    <w:rsid w:val="087193BE"/>
    <w:rsid w:val="0ABEC947"/>
    <w:rsid w:val="0BE2EFB6"/>
    <w:rsid w:val="0D6DE6B9"/>
    <w:rsid w:val="10D44F07"/>
    <w:rsid w:val="1152E4C4"/>
    <w:rsid w:val="1264365A"/>
    <w:rsid w:val="12CC800B"/>
    <w:rsid w:val="143C1D3A"/>
    <w:rsid w:val="1461DAB2"/>
    <w:rsid w:val="14846F8B"/>
    <w:rsid w:val="14F9A064"/>
    <w:rsid w:val="15279BEE"/>
    <w:rsid w:val="18C2E7C5"/>
    <w:rsid w:val="193C4077"/>
    <w:rsid w:val="1965E02A"/>
    <w:rsid w:val="1A234CF0"/>
    <w:rsid w:val="1AA98321"/>
    <w:rsid w:val="1C1BEC72"/>
    <w:rsid w:val="1C36F7F4"/>
    <w:rsid w:val="1E463E38"/>
    <w:rsid w:val="1F36DB60"/>
    <w:rsid w:val="205B8D4C"/>
    <w:rsid w:val="21289DC0"/>
    <w:rsid w:val="221EC92B"/>
    <w:rsid w:val="24F1C13A"/>
    <w:rsid w:val="258D07D4"/>
    <w:rsid w:val="25FA1D20"/>
    <w:rsid w:val="26D2E37E"/>
    <w:rsid w:val="282865DD"/>
    <w:rsid w:val="29DEAB10"/>
    <w:rsid w:val="2B3AF445"/>
    <w:rsid w:val="2BF39E38"/>
    <w:rsid w:val="2C0DE5D0"/>
    <w:rsid w:val="2CCBB250"/>
    <w:rsid w:val="2DAE73C7"/>
    <w:rsid w:val="2E2033AD"/>
    <w:rsid w:val="2F9A59B0"/>
    <w:rsid w:val="3023C38C"/>
    <w:rsid w:val="302D0E43"/>
    <w:rsid w:val="303377C2"/>
    <w:rsid w:val="30FE8D8C"/>
    <w:rsid w:val="3133E1F7"/>
    <w:rsid w:val="32072CB7"/>
    <w:rsid w:val="325A849F"/>
    <w:rsid w:val="329093C5"/>
    <w:rsid w:val="34141515"/>
    <w:rsid w:val="359851B1"/>
    <w:rsid w:val="35C3A683"/>
    <w:rsid w:val="3613D435"/>
    <w:rsid w:val="38182FC9"/>
    <w:rsid w:val="38DDDEDE"/>
    <w:rsid w:val="39399C5D"/>
    <w:rsid w:val="3946B1EA"/>
    <w:rsid w:val="3A55D697"/>
    <w:rsid w:val="3B8758A6"/>
    <w:rsid w:val="3CCA6424"/>
    <w:rsid w:val="3CEE562C"/>
    <w:rsid w:val="3D9D1134"/>
    <w:rsid w:val="3EAA1A28"/>
    <w:rsid w:val="3F0DA983"/>
    <w:rsid w:val="3F4FE2E9"/>
    <w:rsid w:val="3F6F099B"/>
    <w:rsid w:val="4065BACB"/>
    <w:rsid w:val="417A985B"/>
    <w:rsid w:val="42DF7ADE"/>
    <w:rsid w:val="46C0CA96"/>
    <w:rsid w:val="46FC0DB8"/>
    <w:rsid w:val="47970218"/>
    <w:rsid w:val="48F324E1"/>
    <w:rsid w:val="48FF2357"/>
    <w:rsid w:val="4A70DCEC"/>
    <w:rsid w:val="4ACE9ED4"/>
    <w:rsid w:val="4B885DB7"/>
    <w:rsid w:val="4CE180E1"/>
    <w:rsid w:val="4D52AED4"/>
    <w:rsid w:val="4F01BCE2"/>
    <w:rsid w:val="50584A50"/>
    <w:rsid w:val="50866913"/>
    <w:rsid w:val="534D3054"/>
    <w:rsid w:val="54DA880C"/>
    <w:rsid w:val="551842AF"/>
    <w:rsid w:val="55AF69B3"/>
    <w:rsid w:val="560D5667"/>
    <w:rsid w:val="578B67CB"/>
    <w:rsid w:val="59CBBCDE"/>
    <w:rsid w:val="5AE929B8"/>
    <w:rsid w:val="5B0E3AAF"/>
    <w:rsid w:val="5C6B00A7"/>
    <w:rsid w:val="5FC5D2D7"/>
    <w:rsid w:val="618080D9"/>
    <w:rsid w:val="61E62AAD"/>
    <w:rsid w:val="6311ECC3"/>
    <w:rsid w:val="64077D54"/>
    <w:rsid w:val="65C9E47D"/>
    <w:rsid w:val="65FEEFA0"/>
    <w:rsid w:val="66042793"/>
    <w:rsid w:val="66F627E0"/>
    <w:rsid w:val="67F35F3B"/>
    <w:rsid w:val="6826A2AD"/>
    <w:rsid w:val="68C34F48"/>
    <w:rsid w:val="6A574014"/>
    <w:rsid w:val="6A69BF37"/>
    <w:rsid w:val="6AB04751"/>
    <w:rsid w:val="6C594A7A"/>
    <w:rsid w:val="6C777945"/>
    <w:rsid w:val="6D952CD4"/>
    <w:rsid w:val="6E316936"/>
    <w:rsid w:val="6E39ED33"/>
    <w:rsid w:val="6F2BC652"/>
    <w:rsid w:val="6F2C1C69"/>
    <w:rsid w:val="6F9F8DC7"/>
    <w:rsid w:val="70922630"/>
    <w:rsid w:val="72689DF7"/>
    <w:rsid w:val="7389EE0C"/>
    <w:rsid w:val="778A99D9"/>
    <w:rsid w:val="77B38D95"/>
    <w:rsid w:val="7BB1D12B"/>
    <w:rsid w:val="7D30DF64"/>
    <w:rsid w:val="7EBDA35B"/>
    <w:rsid w:val="7F964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07377"/>
  <w15:chartTrackingRefBased/>
  <w15:docId w15:val="{91EBB61B-8767-4EEF-B5E2-DF301DB3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58D"/>
  </w:style>
  <w:style w:type="paragraph" w:styleId="1">
    <w:name w:val="heading 1"/>
    <w:basedOn w:val="a"/>
    <w:next w:val="a"/>
    <w:link w:val="10"/>
    <w:uiPriority w:val="9"/>
    <w:qFormat/>
    <w:rsid w:val="00761EB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61E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95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0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70D3C"/>
    <w:pPr>
      <w:ind w:left="720"/>
      <w:contextualSpacing/>
    </w:pPr>
  </w:style>
  <w:style w:type="character" w:customStyle="1" w:styleId="ui-provider">
    <w:name w:val="ui-provider"/>
    <w:basedOn w:val="a0"/>
    <w:rsid w:val="00EB13B7"/>
  </w:style>
  <w:style w:type="character" w:styleId="a5">
    <w:name w:val="annotation reference"/>
    <w:basedOn w:val="a0"/>
    <w:uiPriority w:val="99"/>
    <w:semiHidden/>
    <w:unhideWhenUsed/>
    <w:rsid w:val="00637B15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637B15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a7">
    <w:name w:val="Текст примітки Знак"/>
    <w:basedOn w:val="a0"/>
    <w:link w:val="a6"/>
    <w:uiPriority w:val="99"/>
    <w:rsid w:val="00637B15"/>
    <w:rPr>
      <w:kern w:val="0"/>
      <w:sz w:val="20"/>
      <w:szCs w:val="20"/>
      <w14:ligatures w14:val="none"/>
    </w:rPr>
  </w:style>
  <w:style w:type="character" w:styleId="a8">
    <w:name w:val="Strong"/>
    <w:basedOn w:val="a0"/>
    <w:uiPriority w:val="22"/>
    <w:qFormat/>
    <w:rsid w:val="00C47BF0"/>
    <w:rPr>
      <w:b/>
      <w:bCs/>
    </w:rPr>
  </w:style>
  <w:style w:type="character" w:styleId="a9">
    <w:name w:val="Placeholder Text"/>
    <w:basedOn w:val="a0"/>
    <w:uiPriority w:val="99"/>
    <w:semiHidden/>
    <w:rsid w:val="0036010B"/>
    <w:rPr>
      <w:color w:val="808080"/>
    </w:rPr>
  </w:style>
  <w:style w:type="character" w:customStyle="1" w:styleId="contentpasted1">
    <w:name w:val="contentpasted1"/>
    <w:basedOn w:val="a0"/>
    <w:rsid w:val="00125E21"/>
  </w:style>
  <w:style w:type="character" w:customStyle="1" w:styleId="contentpasted2">
    <w:name w:val="contentpasted2"/>
    <w:basedOn w:val="a0"/>
    <w:rsid w:val="00125E21"/>
  </w:style>
  <w:style w:type="character" w:customStyle="1" w:styleId="contentpasted3">
    <w:name w:val="contentpasted3"/>
    <w:basedOn w:val="a0"/>
    <w:rsid w:val="00216317"/>
  </w:style>
  <w:style w:type="paragraph" w:styleId="aa">
    <w:name w:val="annotation subject"/>
    <w:basedOn w:val="a6"/>
    <w:next w:val="a6"/>
    <w:link w:val="ab"/>
    <w:uiPriority w:val="99"/>
    <w:semiHidden/>
    <w:unhideWhenUsed/>
    <w:rsid w:val="00AF321A"/>
    <w:rPr>
      <w:b/>
      <w:bCs/>
      <w:kern w:val="2"/>
      <w14:ligatures w14:val="standardContextual"/>
    </w:rPr>
  </w:style>
  <w:style w:type="character" w:customStyle="1" w:styleId="ab">
    <w:name w:val="Тема примітки Знак"/>
    <w:basedOn w:val="a7"/>
    <w:link w:val="aa"/>
    <w:uiPriority w:val="99"/>
    <w:semiHidden/>
    <w:rsid w:val="00AF321A"/>
    <w:rPr>
      <w:b/>
      <w:bCs/>
      <w:kern w:val="0"/>
      <w:sz w:val="20"/>
      <w:szCs w:val="20"/>
      <w14:ligatures w14:val="none"/>
    </w:rPr>
  </w:style>
  <w:style w:type="paragraph" w:styleId="ac">
    <w:name w:val="Revision"/>
    <w:hidden/>
    <w:uiPriority w:val="99"/>
    <w:semiHidden/>
    <w:rsid w:val="0055618B"/>
    <w:pPr>
      <w:spacing w:after="0" w:line="240" w:lineRule="auto"/>
    </w:pPr>
  </w:style>
  <w:style w:type="paragraph" w:customStyle="1" w:styleId="rvps2">
    <w:name w:val="rvps2"/>
    <w:basedOn w:val="a"/>
    <w:rsid w:val="004C4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styleId="ad">
    <w:name w:val="Normal (Web)"/>
    <w:basedOn w:val="a"/>
    <w:uiPriority w:val="99"/>
    <w:unhideWhenUsed/>
    <w:rsid w:val="008B0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195699"/>
    <w:rPr>
      <w:rFonts w:ascii="Times New Roman" w:eastAsia="Times New Roman" w:hAnsi="Times New Roman" w:cs="Times New Roman"/>
      <w:b/>
      <w:bCs/>
      <w:kern w:val="0"/>
      <w:sz w:val="27"/>
      <w:szCs w:val="27"/>
      <w:lang w:val="ru-RU" w:eastAsia="ru-RU"/>
      <w14:ligatures w14:val="none"/>
    </w:rPr>
  </w:style>
  <w:style w:type="paragraph" w:customStyle="1" w:styleId="Normalnumberingapplication">
    <w:name w:val="Normal numbering application"/>
    <w:basedOn w:val="a"/>
    <w:link w:val="NormalnumberingapplicationChar"/>
    <w:rsid w:val="00761EBB"/>
    <w:pPr>
      <w:widowControl w:val="0"/>
      <w:numPr>
        <w:ilvl w:val="3"/>
        <w:numId w:val="4"/>
      </w:numPr>
      <w:spacing w:before="240" w:after="240" w:line="240" w:lineRule="auto"/>
      <w:jc w:val="both"/>
      <w:outlineLvl w:val="2"/>
    </w:pPr>
    <w:rPr>
      <w:rFonts w:ascii="Times New Roman" w:eastAsia="Calibri" w:hAnsi="Times New Roman" w:cs="Helvetica"/>
      <w:kern w:val="0"/>
      <w:sz w:val="28"/>
      <w:szCs w:val="24"/>
      <w14:ligatures w14:val="none"/>
    </w:rPr>
  </w:style>
  <w:style w:type="paragraph" w:customStyle="1" w:styleId="Heading2application">
    <w:name w:val="Heading 2 application"/>
    <w:basedOn w:val="2"/>
    <w:qFormat/>
    <w:rsid w:val="00761EBB"/>
    <w:pPr>
      <w:widowControl w:val="0"/>
      <w:numPr>
        <w:ilvl w:val="1"/>
        <w:numId w:val="4"/>
      </w:numPr>
      <w:tabs>
        <w:tab w:val="clear" w:pos="851"/>
        <w:tab w:val="num" w:pos="360"/>
        <w:tab w:val="left" w:pos="1418"/>
      </w:tabs>
      <w:spacing w:before="120" w:after="120" w:line="240" w:lineRule="auto"/>
      <w:ind w:left="1440" w:firstLine="0"/>
      <w:jc w:val="center"/>
    </w:pPr>
    <w:rPr>
      <w:rFonts w:ascii="Times New Roman" w:eastAsia="Calibri" w:hAnsi="Times New Roman" w:cs="Times New Roman"/>
      <w:b/>
      <w:color w:val="000000"/>
      <w:kern w:val="0"/>
      <w:sz w:val="28"/>
      <w14:ligatures w14:val="none"/>
    </w:rPr>
  </w:style>
  <w:style w:type="paragraph" w:customStyle="1" w:styleId="Heading1application">
    <w:name w:val="Heading 1 application"/>
    <w:basedOn w:val="1"/>
    <w:qFormat/>
    <w:rsid w:val="00761EBB"/>
    <w:pPr>
      <w:widowControl w:val="0"/>
      <w:numPr>
        <w:numId w:val="4"/>
      </w:numPr>
      <w:tabs>
        <w:tab w:val="clear" w:pos="851"/>
        <w:tab w:val="num" w:pos="360"/>
        <w:tab w:val="num" w:pos="720"/>
      </w:tabs>
      <w:spacing w:before="120" w:after="120" w:line="240" w:lineRule="auto"/>
      <w:ind w:left="720" w:firstLine="0"/>
      <w:jc w:val="center"/>
    </w:pPr>
    <w:rPr>
      <w:rFonts w:ascii="Times New Roman" w:eastAsia="Calibri" w:hAnsi="Times New Roman" w:cs="Helvetica"/>
      <w:b/>
      <w:color w:val="000000"/>
      <w:kern w:val="0"/>
      <w:sz w:val="28"/>
      <w14:ligatures w14:val="none"/>
    </w:rPr>
  </w:style>
  <w:style w:type="paragraph" w:customStyle="1" w:styleId="Normalapplication">
    <w:name w:val="Normal application"/>
    <w:basedOn w:val="a"/>
    <w:qFormat/>
    <w:rsid w:val="00761EBB"/>
    <w:pPr>
      <w:widowControl w:val="0"/>
      <w:numPr>
        <w:ilvl w:val="2"/>
        <w:numId w:val="4"/>
      </w:numPr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Helvetica"/>
      <w:kern w:val="0"/>
      <w:sz w:val="28"/>
      <w:szCs w:val="24"/>
      <w14:ligatures w14:val="none"/>
    </w:rPr>
  </w:style>
  <w:style w:type="numbering" w:customStyle="1" w:styleId="newnumberingapplications">
    <w:name w:val="new numbering applications"/>
    <w:rsid w:val="00761EBB"/>
    <w:pPr>
      <w:numPr>
        <w:numId w:val="3"/>
      </w:numPr>
    </w:pPr>
  </w:style>
  <w:style w:type="character" w:customStyle="1" w:styleId="20">
    <w:name w:val="Заголовок 2 Знак"/>
    <w:basedOn w:val="a0"/>
    <w:link w:val="2"/>
    <w:uiPriority w:val="9"/>
    <w:semiHidden/>
    <w:rsid w:val="00761E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761E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ithoutnum">
    <w:name w:val="Normal without num"/>
    <w:basedOn w:val="a"/>
    <w:qFormat/>
    <w:rsid w:val="00E55A6C"/>
    <w:pPr>
      <w:widowControl w:val="0"/>
      <w:spacing w:after="0" w:line="240" w:lineRule="auto"/>
      <w:ind w:firstLine="851"/>
      <w:jc w:val="both"/>
      <w:outlineLvl w:val="2"/>
    </w:pPr>
    <w:rPr>
      <w:rFonts w:ascii="Times New Roman" w:eastAsia="Calibri" w:hAnsi="Times New Roman" w:cs="Helvetica"/>
      <w:kern w:val="0"/>
      <w:sz w:val="28"/>
      <w:szCs w:val="24"/>
      <w14:ligatures w14:val="none"/>
    </w:rPr>
  </w:style>
  <w:style w:type="character" w:styleId="ae">
    <w:name w:val="Hyperlink"/>
    <w:basedOn w:val="a0"/>
    <w:uiPriority w:val="99"/>
    <w:semiHidden/>
    <w:unhideWhenUsed/>
    <w:rsid w:val="002709F9"/>
    <w:rPr>
      <w:color w:val="0000FF"/>
      <w:u w:val="single"/>
    </w:rPr>
  </w:style>
  <w:style w:type="paragraph" w:customStyle="1" w:styleId="rvps12">
    <w:name w:val="rvps12"/>
    <w:basedOn w:val="a"/>
    <w:rsid w:val="00B15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paragraph" w:customStyle="1" w:styleId="pf0">
    <w:name w:val="pf0"/>
    <w:basedOn w:val="a"/>
    <w:rsid w:val="00466C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cf01">
    <w:name w:val="cf01"/>
    <w:basedOn w:val="a0"/>
    <w:rsid w:val="00466CB7"/>
    <w:rPr>
      <w:rFonts w:ascii="Segoe UI" w:hAnsi="Segoe UI" w:cs="Segoe UI" w:hint="default"/>
      <w:sz w:val="18"/>
      <w:szCs w:val="18"/>
    </w:rPr>
  </w:style>
  <w:style w:type="paragraph" w:customStyle="1" w:styleId="Default">
    <w:name w:val="Default"/>
    <w:rsid w:val="00CB0E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ru-RU"/>
      <w14:ligatures w14:val="none"/>
    </w:rPr>
  </w:style>
  <w:style w:type="character" w:customStyle="1" w:styleId="NormalnumberingapplicationChar">
    <w:name w:val="Normal numbering application Char"/>
    <w:link w:val="Normalnumberingapplication"/>
    <w:locked/>
    <w:rsid w:val="00D22C10"/>
    <w:rPr>
      <w:rFonts w:ascii="Times New Roman" w:eastAsia="Calibri" w:hAnsi="Times New Roman" w:cs="Helvetica"/>
      <w:kern w:val="0"/>
      <w:sz w:val="28"/>
      <w:szCs w:val="24"/>
      <w14:ligatures w14:val="none"/>
    </w:rPr>
  </w:style>
  <w:style w:type="character" w:customStyle="1" w:styleId="st42">
    <w:name w:val="st42"/>
    <w:basedOn w:val="a0"/>
    <w:uiPriority w:val="99"/>
    <w:rsid w:val="00AD29DA"/>
    <w:rPr>
      <w:color w:val="000000"/>
    </w:rPr>
  </w:style>
  <w:style w:type="paragraph" w:styleId="af">
    <w:name w:val="Quote"/>
    <w:basedOn w:val="a"/>
    <w:next w:val="a"/>
    <w:link w:val="af0"/>
    <w:uiPriority w:val="29"/>
    <w:qFormat/>
    <w:rsid w:val="008534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f0">
    <w:name w:val="Цитата Знак"/>
    <w:basedOn w:val="a0"/>
    <w:link w:val="af"/>
    <w:uiPriority w:val="29"/>
    <w:rsid w:val="008534C3"/>
    <w:rPr>
      <w:i/>
      <w:iCs/>
      <w:color w:val="404040" w:themeColor="text1" w:themeTint="BF"/>
    </w:rPr>
  </w:style>
  <w:style w:type="character" w:customStyle="1" w:styleId="cf11">
    <w:name w:val="cf11"/>
    <w:basedOn w:val="a0"/>
    <w:rsid w:val="0006070B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customStyle="1" w:styleId="tj">
    <w:name w:val="tj"/>
    <w:basedOn w:val="a"/>
    <w:rsid w:val="00F61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markedcontent">
    <w:name w:val="markedcontent"/>
    <w:basedOn w:val="a0"/>
    <w:rsid w:val="00F612CD"/>
  </w:style>
  <w:style w:type="paragraph" w:styleId="af1">
    <w:name w:val="Body Text Indent"/>
    <w:basedOn w:val="a"/>
    <w:link w:val="af2"/>
    <w:uiPriority w:val="99"/>
    <w:rsid w:val="0086718E"/>
    <w:pPr>
      <w:widowControl w:val="0"/>
      <w:tabs>
        <w:tab w:val="left" w:pos="1701"/>
      </w:tabs>
      <w:spacing w:before="120" w:after="120" w:line="240" w:lineRule="auto"/>
      <w:jc w:val="both"/>
      <w:outlineLvl w:val="2"/>
    </w:pPr>
    <w:rPr>
      <w:rFonts w:ascii="Times New Roman" w:eastAsia="Calibri" w:hAnsi="Times New Roman" w:cs="Times New Roman"/>
      <w:kern w:val="0"/>
      <w:sz w:val="28"/>
      <w:szCs w:val="28"/>
      <w:lang w:eastAsia="uk-UA"/>
      <w14:ligatures w14:val="none"/>
    </w:rPr>
  </w:style>
  <w:style w:type="character" w:customStyle="1" w:styleId="af2">
    <w:name w:val="Основний текст з відступом Знак"/>
    <w:basedOn w:val="a0"/>
    <w:link w:val="af1"/>
    <w:uiPriority w:val="99"/>
    <w:rsid w:val="0086718E"/>
    <w:rPr>
      <w:rFonts w:ascii="Times New Roman" w:eastAsia="Calibri" w:hAnsi="Times New Roman" w:cs="Times New Roman"/>
      <w:kern w:val="0"/>
      <w:sz w:val="28"/>
      <w:szCs w:val="28"/>
      <w:lang w:eastAsia="uk-UA"/>
      <w14:ligatures w14:val="none"/>
    </w:rPr>
  </w:style>
  <w:style w:type="character" w:customStyle="1" w:styleId="rvts0">
    <w:name w:val="rvts0"/>
    <w:basedOn w:val="a0"/>
    <w:rsid w:val="0086718E"/>
    <w:rPr>
      <w:rFonts w:cs="Times New Roman"/>
    </w:rPr>
  </w:style>
  <w:style w:type="character" w:customStyle="1" w:styleId="rvts46">
    <w:name w:val="rvts46"/>
    <w:basedOn w:val="a0"/>
    <w:rsid w:val="00833532"/>
  </w:style>
  <w:style w:type="character" w:customStyle="1" w:styleId="6">
    <w:name w:val="Заголовок №6_"/>
    <w:link w:val="60"/>
    <w:uiPriority w:val="99"/>
    <w:locked/>
    <w:rsid w:val="005A377B"/>
    <w:rPr>
      <w:rFonts w:ascii="Arial" w:hAnsi="Arial"/>
      <w:sz w:val="19"/>
    </w:rPr>
  </w:style>
  <w:style w:type="paragraph" w:customStyle="1" w:styleId="60">
    <w:name w:val="Заголовок №6"/>
    <w:basedOn w:val="a"/>
    <w:link w:val="6"/>
    <w:uiPriority w:val="99"/>
    <w:rsid w:val="005A377B"/>
    <w:pPr>
      <w:spacing w:after="180" w:line="230" w:lineRule="exact"/>
      <w:ind w:hanging="1360"/>
      <w:outlineLvl w:val="5"/>
    </w:pPr>
    <w:rPr>
      <w:rFonts w:ascii="Arial" w:hAnsi="Arial"/>
      <w:sz w:val="19"/>
    </w:rPr>
  </w:style>
  <w:style w:type="paragraph" w:styleId="af3">
    <w:name w:val="Balloon Text"/>
    <w:basedOn w:val="a"/>
    <w:link w:val="af4"/>
    <w:uiPriority w:val="99"/>
    <w:semiHidden/>
    <w:unhideWhenUsed/>
    <w:rsid w:val="00546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4">
    <w:name w:val="Текст у виносці Знак"/>
    <w:basedOn w:val="a0"/>
    <w:link w:val="af3"/>
    <w:uiPriority w:val="99"/>
    <w:semiHidden/>
    <w:rsid w:val="00546DA7"/>
    <w:rPr>
      <w:rFonts w:ascii="Segoe UI" w:hAnsi="Segoe UI" w:cs="Segoe UI"/>
      <w:sz w:val="18"/>
      <w:szCs w:val="18"/>
    </w:rPr>
  </w:style>
  <w:style w:type="paragraph" w:customStyle="1" w:styleId="st2">
    <w:name w:val="st2"/>
    <w:uiPriority w:val="99"/>
    <w:rsid w:val="00BE1C03"/>
    <w:pPr>
      <w:autoSpaceDE w:val="0"/>
      <w:autoSpaceDN w:val="0"/>
      <w:adjustRightInd w:val="0"/>
      <w:spacing w:after="150" w:line="240" w:lineRule="auto"/>
      <w:ind w:firstLine="450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customStyle="1" w:styleId="rvts15">
    <w:name w:val="rvts15"/>
    <w:basedOn w:val="a0"/>
    <w:rsid w:val="006C0B90"/>
  </w:style>
  <w:style w:type="character" w:customStyle="1" w:styleId="fontstyle01">
    <w:name w:val="fontstyle01"/>
    <w:basedOn w:val="a0"/>
    <w:rsid w:val="009E22B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f5">
    <w:name w:val="header"/>
    <w:basedOn w:val="a"/>
    <w:link w:val="af6"/>
    <w:uiPriority w:val="99"/>
    <w:unhideWhenUsed/>
    <w:rsid w:val="002454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6">
    <w:name w:val="Верхній колонтитул Знак"/>
    <w:basedOn w:val="a0"/>
    <w:link w:val="af5"/>
    <w:uiPriority w:val="99"/>
    <w:rsid w:val="0024549F"/>
  </w:style>
  <w:style w:type="paragraph" w:styleId="af7">
    <w:name w:val="footer"/>
    <w:basedOn w:val="a"/>
    <w:link w:val="af8"/>
    <w:uiPriority w:val="99"/>
    <w:unhideWhenUsed/>
    <w:rsid w:val="0024549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8">
    <w:name w:val="Нижній колонтитул Знак"/>
    <w:basedOn w:val="a0"/>
    <w:link w:val="af7"/>
    <w:uiPriority w:val="99"/>
    <w:rsid w:val="002454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8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D7BF4-6EBC-4449-9AF1-1A9D76020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17023</Words>
  <Characters>9704</Characters>
  <Application>Microsoft Office Word</Application>
  <DocSecurity>0</DocSecurity>
  <Lines>80</Lines>
  <Paragraphs>53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 Антоніна Миколаївна</dc:creator>
  <cp:keywords/>
  <dc:description/>
  <cp:lastModifiedBy>Матора Анастасія</cp:lastModifiedBy>
  <cp:revision>2</cp:revision>
  <cp:lastPrinted>2024-03-29T12:12:00Z</cp:lastPrinted>
  <dcterms:created xsi:type="dcterms:W3CDTF">2026-08-20T11:05:00Z</dcterms:created>
  <dcterms:modified xsi:type="dcterms:W3CDTF">2026-08-20T11:05:00Z</dcterms:modified>
</cp:coreProperties>
</file>